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5B" w:rsidRDefault="00D6575B" w:rsidP="00996DE4">
      <w:pPr>
        <w:jc w:val="center"/>
        <w:rPr>
          <w:b/>
          <w:sz w:val="24"/>
          <w:szCs w:val="24"/>
        </w:rPr>
      </w:pPr>
      <w:r w:rsidRPr="001F443A">
        <w:rPr>
          <w:b/>
          <w:sz w:val="24"/>
          <w:szCs w:val="24"/>
        </w:rPr>
        <w:t>LỊCH CÔNG TÁC TUẦN</w:t>
      </w:r>
      <w:r w:rsidR="00F12BD3">
        <w:rPr>
          <w:b/>
          <w:sz w:val="24"/>
          <w:szCs w:val="24"/>
        </w:rPr>
        <w:t xml:space="preserve"> 4</w:t>
      </w:r>
      <w:r>
        <w:rPr>
          <w:b/>
          <w:sz w:val="24"/>
          <w:szCs w:val="24"/>
        </w:rPr>
        <w:t xml:space="preserve"> </w:t>
      </w:r>
      <w:r w:rsidRPr="001F443A">
        <w:rPr>
          <w:b/>
          <w:sz w:val="24"/>
          <w:szCs w:val="24"/>
        </w:rPr>
        <w:t xml:space="preserve">THÁNG </w:t>
      </w:r>
      <w:r>
        <w:rPr>
          <w:b/>
          <w:sz w:val="24"/>
          <w:szCs w:val="24"/>
        </w:rPr>
        <w:t>6/</w:t>
      </w:r>
      <w:r w:rsidRPr="001F443A">
        <w:rPr>
          <w:b/>
          <w:sz w:val="24"/>
          <w:szCs w:val="24"/>
        </w:rPr>
        <w:t>201</w:t>
      </w:r>
      <w:r>
        <w:rPr>
          <w:b/>
          <w:sz w:val="24"/>
          <w:szCs w:val="24"/>
        </w:rPr>
        <w:t>9</w:t>
      </w:r>
      <w:r w:rsidRPr="001F443A">
        <w:rPr>
          <w:b/>
          <w:sz w:val="24"/>
          <w:szCs w:val="24"/>
        </w:rPr>
        <w:t xml:space="preserve"> (từ ngày </w:t>
      </w:r>
      <w:r w:rsidR="00F12BD3">
        <w:rPr>
          <w:b/>
          <w:sz w:val="24"/>
          <w:szCs w:val="24"/>
        </w:rPr>
        <w:t>24</w:t>
      </w:r>
      <w:r w:rsidRPr="001F443A">
        <w:rPr>
          <w:b/>
          <w:sz w:val="24"/>
          <w:szCs w:val="24"/>
        </w:rPr>
        <w:t xml:space="preserve"> đến </w:t>
      </w:r>
      <w:r w:rsidR="00CE4E57">
        <w:rPr>
          <w:b/>
          <w:sz w:val="24"/>
          <w:szCs w:val="24"/>
        </w:rPr>
        <w:t>2</w:t>
      </w:r>
      <w:r w:rsidR="00F12BD3">
        <w:rPr>
          <w:b/>
          <w:sz w:val="24"/>
          <w:szCs w:val="24"/>
        </w:rPr>
        <w:t>8</w:t>
      </w:r>
      <w:r w:rsidRPr="001F443A">
        <w:rPr>
          <w:b/>
          <w:sz w:val="24"/>
          <w:szCs w:val="24"/>
        </w:rPr>
        <w:t>/</w:t>
      </w:r>
      <w:r>
        <w:rPr>
          <w:b/>
          <w:sz w:val="24"/>
          <w:szCs w:val="24"/>
        </w:rPr>
        <w:t>6</w:t>
      </w:r>
      <w:r w:rsidRPr="001F443A">
        <w:rPr>
          <w:b/>
          <w:sz w:val="24"/>
          <w:szCs w:val="24"/>
        </w:rPr>
        <w:t>/201</w:t>
      </w:r>
      <w:r>
        <w:rPr>
          <w:b/>
          <w:sz w:val="24"/>
          <w:szCs w:val="24"/>
        </w:rPr>
        <w:t>9</w:t>
      </w:r>
      <w:r w:rsidRPr="001F443A">
        <w:rPr>
          <w:b/>
          <w:sz w:val="24"/>
          <w:szCs w:val="24"/>
        </w:rPr>
        <w:t>)</w:t>
      </w:r>
    </w:p>
    <w:tbl>
      <w:tblP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gridCol w:w="7371"/>
        <w:gridCol w:w="1984"/>
        <w:gridCol w:w="1560"/>
        <w:gridCol w:w="1701"/>
        <w:gridCol w:w="1451"/>
      </w:tblGrid>
      <w:tr w:rsidR="00D6575B" w:rsidRPr="0035491B" w:rsidTr="0079320C">
        <w:trPr>
          <w:trHeight w:val="277"/>
        </w:trPr>
        <w:tc>
          <w:tcPr>
            <w:tcW w:w="1242" w:type="dxa"/>
            <w:shd w:val="clear" w:color="auto" w:fill="auto"/>
            <w:vAlign w:val="center"/>
          </w:tcPr>
          <w:p w:rsidR="00D6575B" w:rsidRPr="0035491B" w:rsidRDefault="00D6575B" w:rsidP="00996DE4">
            <w:pPr>
              <w:jc w:val="center"/>
              <w:rPr>
                <w:b/>
                <w:sz w:val="24"/>
                <w:szCs w:val="24"/>
              </w:rPr>
            </w:pPr>
            <w:r w:rsidRPr="0035491B">
              <w:rPr>
                <w:b/>
                <w:sz w:val="24"/>
                <w:szCs w:val="24"/>
              </w:rPr>
              <w:t>Thứ</w:t>
            </w:r>
          </w:p>
        </w:tc>
        <w:tc>
          <w:tcPr>
            <w:tcW w:w="851" w:type="dxa"/>
            <w:shd w:val="clear" w:color="auto" w:fill="auto"/>
            <w:vAlign w:val="center"/>
          </w:tcPr>
          <w:p w:rsidR="00D6575B" w:rsidRPr="000E754E" w:rsidRDefault="00D6575B" w:rsidP="00996DE4">
            <w:pPr>
              <w:jc w:val="center"/>
              <w:rPr>
                <w:b/>
                <w:sz w:val="24"/>
                <w:szCs w:val="24"/>
              </w:rPr>
            </w:pPr>
            <w:r w:rsidRPr="000E754E">
              <w:rPr>
                <w:b/>
                <w:sz w:val="24"/>
                <w:szCs w:val="24"/>
              </w:rPr>
              <w:t>Thời gian</w:t>
            </w:r>
          </w:p>
        </w:tc>
        <w:tc>
          <w:tcPr>
            <w:tcW w:w="7371" w:type="dxa"/>
            <w:shd w:val="clear" w:color="auto" w:fill="auto"/>
            <w:vAlign w:val="center"/>
          </w:tcPr>
          <w:p w:rsidR="00D6575B" w:rsidRPr="000E754E" w:rsidRDefault="00D6575B" w:rsidP="00996DE4">
            <w:pPr>
              <w:jc w:val="center"/>
              <w:rPr>
                <w:b/>
                <w:sz w:val="24"/>
                <w:szCs w:val="24"/>
              </w:rPr>
            </w:pPr>
            <w:r w:rsidRPr="000E754E">
              <w:rPr>
                <w:b/>
                <w:sz w:val="24"/>
                <w:szCs w:val="24"/>
              </w:rPr>
              <w:t>Nội dung công tác</w:t>
            </w:r>
          </w:p>
        </w:tc>
        <w:tc>
          <w:tcPr>
            <w:tcW w:w="1984" w:type="dxa"/>
            <w:shd w:val="clear" w:color="auto" w:fill="auto"/>
            <w:vAlign w:val="center"/>
          </w:tcPr>
          <w:p w:rsidR="00D6575B" w:rsidRPr="0035491B" w:rsidRDefault="00D6575B" w:rsidP="00996DE4">
            <w:pPr>
              <w:jc w:val="center"/>
              <w:rPr>
                <w:b/>
                <w:sz w:val="24"/>
                <w:szCs w:val="24"/>
              </w:rPr>
            </w:pPr>
            <w:r w:rsidRPr="0035491B">
              <w:rPr>
                <w:b/>
                <w:sz w:val="24"/>
                <w:szCs w:val="24"/>
              </w:rPr>
              <w:t>Địa điểm</w:t>
            </w:r>
          </w:p>
        </w:tc>
        <w:tc>
          <w:tcPr>
            <w:tcW w:w="1560" w:type="dxa"/>
            <w:shd w:val="clear" w:color="auto" w:fill="auto"/>
            <w:vAlign w:val="center"/>
          </w:tcPr>
          <w:p w:rsidR="00D6575B" w:rsidRPr="0035491B" w:rsidRDefault="00D6575B" w:rsidP="00996DE4">
            <w:pPr>
              <w:jc w:val="center"/>
              <w:rPr>
                <w:b/>
                <w:sz w:val="24"/>
                <w:szCs w:val="24"/>
              </w:rPr>
            </w:pPr>
            <w:r w:rsidRPr="0035491B">
              <w:rPr>
                <w:b/>
                <w:sz w:val="24"/>
                <w:szCs w:val="24"/>
              </w:rPr>
              <w:t>LĐ</w:t>
            </w:r>
            <w:r w:rsidR="00CE4E57">
              <w:rPr>
                <w:b/>
                <w:sz w:val="24"/>
                <w:szCs w:val="24"/>
              </w:rPr>
              <w:t xml:space="preserve">. </w:t>
            </w:r>
            <w:r w:rsidRPr="0035491B">
              <w:rPr>
                <w:b/>
                <w:sz w:val="24"/>
                <w:szCs w:val="24"/>
              </w:rPr>
              <w:t xml:space="preserve">UBND </w:t>
            </w:r>
          </w:p>
        </w:tc>
        <w:tc>
          <w:tcPr>
            <w:tcW w:w="1701" w:type="dxa"/>
            <w:shd w:val="clear" w:color="auto" w:fill="auto"/>
            <w:vAlign w:val="center"/>
          </w:tcPr>
          <w:p w:rsidR="00D6575B" w:rsidRPr="0035491B" w:rsidRDefault="00D6575B" w:rsidP="00996DE4">
            <w:pPr>
              <w:jc w:val="center"/>
              <w:rPr>
                <w:b/>
                <w:sz w:val="24"/>
                <w:szCs w:val="24"/>
              </w:rPr>
            </w:pPr>
            <w:r w:rsidRPr="0035491B">
              <w:rPr>
                <w:b/>
                <w:sz w:val="24"/>
                <w:szCs w:val="24"/>
              </w:rPr>
              <w:t>TT. HĐND</w:t>
            </w:r>
          </w:p>
        </w:tc>
        <w:tc>
          <w:tcPr>
            <w:tcW w:w="1451" w:type="dxa"/>
            <w:shd w:val="clear" w:color="auto" w:fill="auto"/>
            <w:vAlign w:val="center"/>
          </w:tcPr>
          <w:p w:rsidR="00D6575B" w:rsidRPr="0035491B" w:rsidRDefault="00D6575B" w:rsidP="00996DE4">
            <w:pPr>
              <w:jc w:val="center"/>
              <w:rPr>
                <w:b/>
                <w:sz w:val="24"/>
                <w:szCs w:val="24"/>
              </w:rPr>
            </w:pPr>
            <w:r w:rsidRPr="0035491B">
              <w:rPr>
                <w:b/>
                <w:sz w:val="24"/>
                <w:szCs w:val="24"/>
              </w:rPr>
              <w:t>Ghi chú</w:t>
            </w:r>
          </w:p>
        </w:tc>
      </w:tr>
      <w:tr w:rsidR="00D6575B" w:rsidRPr="009545FC" w:rsidTr="0079320C">
        <w:trPr>
          <w:trHeight w:val="397"/>
        </w:trPr>
        <w:tc>
          <w:tcPr>
            <w:tcW w:w="1242" w:type="dxa"/>
            <w:vMerge w:val="restart"/>
            <w:shd w:val="clear" w:color="auto" w:fill="auto"/>
            <w:vAlign w:val="center"/>
          </w:tcPr>
          <w:p w:rsidR="00D6575B" w:rsidRPr="00246F61" w:rsidRDefault="00D6575B" w:rsidP="00996DE4">
            <w:pPr>
              <w:jc w:val="center"/>
              <w:rPr>
                <w:sz w:val="24"/>
                <w:szCs w:val="24"/>
              </w:rPr>
            </w:pPr>
            <w:r w:rsidRPr="00246F61">
              <w:rPr>
                <w:sz w:val="24"/>
                <w:szCs w:val="24"/>
              </w:rPr>
              <w:t>Thứ hai</w:t>
            </w:r>
          </w:p>
          <w:p w:rsidR="00D6575B" w:rsidRPr="00246F61" w:rsidRDefault="00F12BD3" w:rsidP="00996DE4">
            <w:pPr>
              <w:jc w:val="center"/>
              <w:rPr>
                <w:sz w:val="24"/>
                <w:szCs w:val="24"/>
              </w:rPr>
            </w:pPr>
            <w:r>
              <w:rPr>
                <w:sz w:val="24"/>
                <w:szCs w:val="24"/>
              </w:rPr>
              <w:t>24</w:t>
            </w:r>
            <w:r w:rsidR="00D6575B" w:rsidRPr="00246F61">
              <w:rPr>
                <w:sz w:val="24"/>
                <w:szCs w:val="24"/>
              </w:rPr>
              <w:t>/6</w:t>
            </w:r>
          </w:p>
        </w:tc>
        <w:tc>
          <w:tcPr>
            <w:tcW w:w="851" w:type="dxa"/>
            <w:shd w:val="clear" w:color="auto" w:fill="auto"/>
            <w:vAlign w:val="center"/>
          </w:tcPr>
          <w:p w:rsidR="00D6575B" w:rsidRPr="000E754E" w:rsidRDefault="00D6575B" w:rsidP="00996DE4">
            <w:pPr>
              <w:rPr>
                <w:sz w:val="24"/>
                <w:szCs w:val="24"/>
              </w:rPr>
            </w:pPr>
            <w:r w:rsidRPr="000E754E">
              <w:rPr>
                <w:sz w:val="24"/>
                <w:szCs w:val="24"/>
              </w:rPr>
              <w:t>Sáng</w:t>
            </w:r>
          </w:p>
        </w:tc>
        <w:tc>
          <w:tcPr>
            <w:tcW w:w="7371" w:type="dxa"/>
            <w:shd w:val="clear" w:color="auto" w:fill="auto"/>
          </w:tcPr>
          <w:p w:rsidR="00D6575B" w:rsidRPr="00246F61" w:rsidRDefault="00546BF7" w:rsidP="00996DE4">
            <w:pPr>
              <w:rPr>
                <w:sz w:val="24"/>
                <w:szCs w:val="24"/>
              </w:rPr>
            </w:pPr>
            <w:r>
              <w:rPr>
                <w:sz w:val="24"/>
                <w:szCs w:val="24"/>
              </w:rPr>
              <w:t>Họp</w:t>
            </w:r>
            <w:r w:rsidR="00ED508A">
              <w:rPr>
                <w:sz w:val="24"/>
                <w:szCs w:val="24"/>
              </w:rPr>
              <w:t xml:space="preserve"> chuyên đề về công tác</w:t>
            </w:r>
            <w:r>
              <w:rPr>
                <w:sz w:val="24"/>
                <w:szCs w:val="24"/>
              </w:rPr>
              <w:t xml:space="preserve"> cấp giấy CN QSD đất </w:t>
            </w:r>
            <w:r w:rsidRPr="00CB757B">
              <w:rPr>
                <w:b/>
                <w:sz w:val="24"/>
                <w:szCs w:val="24"/>
              </w:rPr>
              <w:t>(8h00)</w:t>
            </w:r>
          </w:p>
        </w:tc>
        <w:tc>
          <w:tcPr>
            <w:tcW w:w="1984" w:type="dxa"/>
            <w:shd w:val="clear" w:color="auto" w:fill="auto"/>
          </w:tcPr>
          <w:p w:rsidR="00D6575B" w:rsidRPr="007E76BF" w:rsidRDefault="00546BF7" w:rsidP="00996DE4">
            <w:pPr>
              <w:jc w:val="center"/>
              <w:rPr>
                <w:sz w:val="24"/>
                <w:szCs w:val="24"/>
              </w:rPr>
            </w:pPr>
            <w:r>
              <w:rPr>
                <w:sz w:val="24"/>
                <w:szCs w:val="24"/>
              </w:rPr>
              <w:t>Phòng họp 3</w:t>
            </w:r>
          </w:p>
        </w:tc>
        <w:tc>
          <w:tcPr>
            <w:tcW w:w="1560" w:type="dxa"/>
            <w:shd w:val="clear" w:color="auto" w:fill="auto"/>
          </w:tcPr>
          <w:p w:rsidR="00D6575B" w:rsidRPr="007E76BF" w:rsidRDefault="00546BF7" w:rsidP="009F686A">
            <w:pPr>
              <w:jc w:val="center"/>
              <w:rPr>
                <w:sz w:val="24"/>
                <w:szCs w:val="24"/>
              </w:rPr>
            </w:pPr>
            <w:r>
              <w:rPr>
                <w:sz w:val="24"/>
                <w:szCs w:val="24"/>
              </w:rPr>
              <w:t>Đ/c Hà</w:t>
            </w:r>
          </w:p>
        </w:tc>
        <w:tc>
          <w:tcPr>
            <w:tcW w:w="1701" w:type="dxa"/>
            <w:shd w:val="clear" w:color="auto" w:fill="auto"/>
          </w:tcPr>
          <w:p w:rsidR="00D6575B" w:rsidRPr="007E76BF" w:rsidRDefault="00D6575B" w:rsidP="00996DE4">
            <w:pPr>
              <w:jc w:val="center"/>
              <w:rPr>
                <w:sz w:val="24"/>
                <w:szCs w:val="24"/>
              </w:rPr>
            </w:pPr>
          </w:p>
        </w:tc>
        <w:tc>
          <w:tcPr>
            <w:tcW w:w="1451" w:type="dxa"/>
            <w:shd w:val="clear" w:color="auto" w:fill="auto"/>
          </w:tcPr>
          <w:p w:rsidR="00D6575B" w:rsidRPr="007E76BF" w:rsidRDefault="00D6575B" w:rsidP="00996DE4">
            <w:pPr>
              <w:jc w:val="center"/>
              <w:rPr>
                <w:sz w:val="24"/>
                <w:szCs w:val="24"/>
              </w:rPr>
            </w:pPr>
          </w:p>
        </w:tc>
      </w:tr>
      <w:tr w:rsidR="00D6575B" w:rsidRPr="009545FC" w:rsidTr="0079320C">
        <w:trPr>
          <w:trHeight w:val="310"/>
        </w:trPr>
        <w:tc>
          <w:tcPr>
            <w:tcW w:w="1242" w:type="dxa"/>
            <w:vMerge/>
            <w:shd w:val="clear" w:color="auto" w:fill="auto"/>
            <w:vAlign w:val="center"/>
          </w:tcPr>
          <w:p w:rsidR="00D6575B" w:rsidRPr="00246F61" w:rsidRDefault="00D6575B" w:rsidP="00996DE4">
            <w:pPr>
              <w:jc w:val="center"/>
              <w:rPr>
                <w:sz w:val="24"/>
                <w:szCs w:val="24"/>
              </w:rPr>
            </w:pPr>
          </w:p>
        </w:tc>
        <w:tc>
          <w:tcPr>
            <w:tcW w:w="851" w:type="dxa"/>
            <w:shd w:val="clear" w:color="auto" w:fill="auto"/>
            <w:vAlign w:val="center"/>
          </w:tcPr>
          <w:p w:rsidR="00D6575B" w:rsidRPr="009545FC" w:rsidRDefault="00D6575B" w:rsidP="00996DE4">
            <w:pPr>
              <w:rPr>
                <w:sz w:val="24"/>
                <w:szCs w:val="24"/>
              </w:rPr>
            </w:pPr>
            <w:r w:rsidRPr="009545FC">
              <w:rPr>
                <w:sz w:val="24"/>
                <w:szCs w:val="24"/>
              </w:rPr>
              <w:t>Chiều</w:t>
            </w:r>
          </w:p>
        </w:tc>
        <w:tc>
          <w:tcPr>
            <w:tcW w:w="7371" w:type="dxa"/>
            <w:shd w:val="clear" w:color="auto" w:fill="auto"/>
            <w:vAlign w:val="center"/>
          </w:tcPr>
          <w:p w:rsidR="003732B5" w:rsidRPr="00246F61" w:rsidRDefault="00F24B9E" w:rsidP="003732B5">
            <w:pPr>
              <w:jc w:val="both"/>
              <w:rPr>
                <w:sz w:val="24"/>
                <w:szCs w:val="24"/>
              </w:rPr>
            </w:pPr>
            <w:r>
              <w:rPr>
                <w:sz w:val="24"/>
                <w:szCs w:val="24"/>
              </w:rPr>
              <w:t xml:space="preserve">Hội ý Thường trực </w:t>
            </w:r>
            <w:r w:rsidR="007E1E80">
              <w:rPr>
                <w:sz w:val="24"/>
                <w:szCs w:val="24"/>
              </w:rPr>
              <w:t>Huyện ủy</w:t>
            </w:r>
            <w:r w:rsidR="0012208A">
              <w:rPr>
                <w:sz w:val="24"/>
                <w:szCs w:val="24"/>
              </w:rPr>
              <w:t xml:space="preserve"> </w:t>
            </w:r>
            <w:r w:rsidR="0012208A" w:rsidRPr="0012208A">
              <w:rPr>
                <w:b/>
                <w:sz w:val="24"/>
                <w:szCs w:val="24"/>
              </w:rPr>
              <w:t>(14h00)</w:t>
            </w:r>
          </w:p>
        </w:tc>
        <w:tc>
          <w:tcPr>
            <w:tcW w:w="1984" w:type="dxa"/>
            <w:shd w:val="clear" w:color="auto" w:fill="auto"/>
          </w:tcPr>
          <w:p w:rsidR="00D6575B" w:rsidRPr="007E76BF" w:rsidRDefault="007E1E80" w:rsidP="00996DE4">
            <w:pPr>
              <w:jc w:val="center"/>
              <w:rPr>
                <w:sz w:val="24"/>
                <w:szCs w:val="24"/>
              </w:rPr>
            </w:pPr>
            <w:r>
              <w:rPr>
                <w:sz w:val="24"/>
                <w:szCs w:val="24"/>
              </w:rPr>
              <w:t xml:space="preserve">Phòng họp BTV </w:t>
            </w:r>
            <w:r w:rsidR="00F24B9E">
              <w:rPr>
                <w:sz w:val="24"/>
                <w:szCs w:val="24"/>
              </w:rPr>
              <w:t>Huyện ủy</w:t>
            </w:r>
          </w:p>
        </w:tc>
        <w:tc>
          <w:tcPr>
            <w:tcW w:w="1560" w:type="dxa"/>
            <w:shd w:val="clear" w:color="auto" w:fill="auto"/>
          </w:tcPr>
          <w:p w:rsidR="00D6575B" w:rsidRPr="007E76BF" w:rsidRDefault="00D6575B" w:rsidP="009F686A">
            <w:pPr>
              <w:jc w:val="center"/>
              <w:rPr>
                <w:sz w:val="24"/>
                <w:szCs w:val="24"/>
              </w:rPr>
            </w:pPr>
          </w:p>
        </w:tc>
        <w:tc>
          <w:tcPr>
            <w:tcW w:w="1701" w:type="dxa"/>
            <w:shd w:val="clear" w:color="auto" w:fill="auto"/>
          </w:tcPr>
          <w:p w:rsidR="00D6575B" w:rsidRPr="007E76BF" w:rsidRDefault="00D6575B" w:rsidP="00996DE4">
            <w:pPr>
              <w:rPr>
                <w:sz w:val="24"/>
                <w:szCs w:val="24"/>
              </w:rPr>
            </w:pPr>
          </w:p>
        </w:tc>
        <w:tc>
          <w:tcPr>
            <w:tcW w:w="1451" w:type="dxa"/>
            <w:shd w:val="clear" w:color="auto" w:fill="auto"/>
          </w:tcPr>
          <w:p w:rsidR="00D6575B" w:rsidRPr="007E76BF" w:rsidRDefault="00D6575B" w:rsidP="00996DE4">
            <w:pPr>
              <w:jc w:val="center"/>
              <w:rPr>
                <w:sz w:val="24"/>
                <w:szCs w:val="24"/>
              </w:rPr>
            </w:pPr>
          </w:p>
        </w:tc>
      </w:tr>
      <w:tr w:rsidR="00D6575B" w:rsidRPr="00CE4E57" w:rsidTr="0079320C">
        <w:trPr>
          <w:trHeight w:val="419"/>
        </w:trPr>
        <w:tc>
          <w:tcPr>
            <w:tcW w:w="1242" w:type="dxa"/>
            <w:vMerge w:val="restart"/>
            <w:shd w:val="clear" w:color="auto" w:fill="auto"/>
            <w:vAlign w:val="center"/>
          </w:tcPr>
          <w:p w:rsidR="00D6575B" w:rsidRPr="00246F61" w:rsidRDefault="00D6575B" w:rsidP="00996DE4">
            <w:pPr>
              <w:jc w:val="center"/>
              <w:rPr>
                <w:sz w:val="24"/>
                <w:szCs w:val="24"/>
              </w:rPr>
            </w:pPr>
            <w:r w:rsidRPr="00246F61">
              <w:rPr>
                <w:sz w:val="24"/>
                <w:szCs w:val="24"/>
              </w:rPr>
              <w:t>Thứ ba</w:t>
            </w:r>
          </w:p>
          <w:p w:rsidR="00D6575B" w:rsidRPr="00246F61" w:rsidRDefault="00F12BD3" w:rsidP="00996DE4">
            <w:pPr>
              <w:jc w:val="center"/>
              <w:rPr>
                <w:sz w:val="24"/>
                <w:szCs w:val="24"/>
              </w:rPr>
            </w:pPr>
            <w:r>
              <w:rPr>
                <w:sz w:val="24"/>
                <w:szCs w:val="24"/>
              </w:rPr>
              <w:t>25</w:t>
            </w:r>
            <w:r w:rsidR="00D6575B" w:rsidRPr="00246F61">
              <w:rPr>
                <w:sz w:val="24"/>
                <w:szCs w:val="24"/>
              </w:rPr>
              <w:t>/6</w:t>
            </w:r>
          </w:p>
        </w:tc>
        <w:tc>
          <w:tcPr>
            <w:tcW w:w="851" w:type="dxa"/>
            <w:shd w:val="clear" w:color="auto" w:fill="auto"/>
            <w:vAlign w:val="center"/>
          </w:tcPr>
          <w:p w:rsidR="00D6575B" w:rsidRPr="00634193" w:rsidRDefault="00CE4E57" w:rsidP="00996DE4">
            <w:pPr>
              <w:rPr>
                <w:sz w:val="24"/>
                <w:szCs w:val="24"/>
              </w:rPr>
            </w:pPr>
            <w:r>
              <w:rPr>
                <w:sz w:val="24"/>
                <w:szCs w:val="24"/>
              </w:rPr>
              <w:t>Sáng</w:t>
            </w:r>
          </w:p>
        </w:tc>
        <w:tc>
          <w:tcPr>
            <w:tcW w:w="7371" w:type="dxa"/>
            <w:shd w:val="clear" w:color="auto" w:fill="auto"/>
          </w:tcPr>
          <w:p w:rsidR="002D2D41" w:rsidRDefault="002D2D41" w:rsidP="00646A4C">
            <w:pPr>
              <w:jc w:val="both"/>
              <w:rPr>
                <w:bCs/>
                <w:sz w:val="24"/>
                <w:szCs w:val="24"/>
                <w:shd w:val="clear" w:color="auto" w:fill="F8F8F8"/>
              </w:rPr>
            </w:pPr>
            <w:r>
              <w:rPr>
                <w:bCs/>
                <w:sz w:val="24"/>
                <w:szCs w:val="24"/>
                <w:shd w:val="clear" w:color="auto" w:fill="F8F8F8"/>
              </w:rPr>
              <w:t xml:space="preserve">Hội nghị Phòng cháy chữa  cháy </w:t>
            </w:r>
            <w:r w:rsidRPr="002D2D41">
              <w:rPr>
                <w:b/>
                <w:bCs/>
                <w:sz w:val="24"/>
                <w:szCs w:val="24"/>
                <w:shd w:val="clear" w:color="auto" w:fill="F8F8F8"/>
              </w:rPr>
              <w:t>(7h30)</w:t>
            </w:r>
          </w:p>
          <w:p w:rsidR="002D2D41" w:rsidRPr="002D2D41" w:rsidRDefault="00961129" w:rsidP="00646A4C">
            <w:pPr>
              <w:jc w:val="both"/>
              <w:rPr>
                <w:b/>
                <w:bCs/>
                <w:sz w:val="24"/>
                <w:szCs w:val="24"/>
                <w:shd w:val="clear" w:color="auto" w:fill="F8F8F8"/>
              </w:rPr>
            </w:pPr>
            <w:r>
              <w:rPr>
                <w:bCs/>
                <w:sz w:val="24"/>
                <w:szCs w:val="24"/>
                <w:shd w:val="clear" w:color="auto" w:fill="F8F8F8"/>
              </w:rPr>
              <w:t xml:space="preserve">Đoàn giám sát 04 HĐND huyện giám sát UBND huyện </w:t>
            </w:r>
            <w:r w:rsidRPr="00CB757B">
              <w:rPr>
                <w:b/>
                <w:bCs/>
                <w:sz w:val="24"/>
                <w:szCs w:val="24"/>
                <w:shd w:val="clear" w:color="auto" w:fill="F8F8F8"/>
              </w:rPr>
              <w:t>(8h00)</w:t>
            </w:r>
          </w:p>
        </w:tc>
        <w:tc>
          <w:tcPr>
            <w:tcW w:w="1984" w:type="dxa"/>
            <w:shd w:val="clear" w:color="auto" w:fill="auto"/>
          </w:tcPr>
          <w:p w:rsidR="002D2D41" w:rsidRDefault="002D2D41" w:rsidP="00996DE4">
            <w:pPr>
              <w:jc w:val="center"/>
              <w:rPr>
                <w:sz w:val="24"/>
                <w:szCs w:val="24"/>
              </w:rPr>
            </w:pPr>
            <w:r>
              <w:rPr>
                <w:sz w:val="24"/>
                <w:szCs w:val="24"/>
              </w:rPr>
              <w:t>Hội trường lớn</w:t>
            </w:r>
          </w:p>
          <w:p w:rsidR="00D6575B" w:rsidRPr="00766DA3" w:rsidRDefault="00961129" w:rsidP="00996DE4">
            <w:pPr>
              <w:jc w:val="center"/>
              <w:rPr>
                <w:sz w:val="24"/>
                <w:szCs w:val="24"/>
              </w:rPr>
            </w:pPr>
            <w:r>
              <w:rPr>
                <w:sz w:val="24"/>
                <w:szCs w:val="24"/>
              </w:rPr>
              <w:t>Phòng họp 01</w:t>
            </w:r>
          </w:p>
        </w:tc>
        <w:tc>
          <w:tcPr>
            <w:tcW w:w="1560" w:type="dxa"/>
            <w:shd w:val="clear" w:color="auto" w:fill="auto"/>
          </w:tcPr>
          <w:p w:rsidR="00D6575B" w:rsidRPr="00CE4E57" w:rsidRDefault="0071309C" w:rsidP="009F686A">
            <w:pPr>
              <w:jc w:val="center"/>
              <w:rPr>
                <w:sz w:val="24"/>
                <w:szCs w:val="24"/>
              </w:rPr>
            </w:pPr>
            <w:r>
              <w:rPr>
                <w:sz w:val="24"/>
                <w:szCs w:val="24"/>
              </w:rPr>
              <w:t>Đ/c Hà</w:t>
            </w:r>
          </w:p>
        </w:tc>
        <w:tc>
          <w:tcPr>
            <w:tcW w:w="1701" w:type="dxa"/>
            <w:shd w:val="clear" w:color="auto" w:fill="auto"/>
          </w:tcPr>
          <w:p w:rsidR="00D6575B" w:rsidRPr="00CE4E57" w:rsidRDefault="00D6575B" w:rsidP="00996DE4">
            <w:pPr>
              <w:jc w:val="center"/>
              <w:rPr>
                <w:sz w:val="24"/>
                <w:szCs w:val="24"/>
              </w:rPr>
            </w:pPr>
          </w:p>
        </w:tc>
        <w:tc>
          <w:tcPr>
            <w:tcW w:w="1451" w:type="dxa"/>
            <w:shd w:val="clear" w:color="auto" w:fill="auto"/>
          </w:tcPr>
          <w:p w:rsidR="00D6575B" w:rsidRPr="00CE4E57" w:rsidRDefault="00D6575B" w:rsidP="00996DE4">
            <w:pPr>
              <w:jc w:val="center"/>
              <w:rPr>
                <w:sz w:val="24"/>
                <w:szCs w:val="24"/>
              </w:rPr>
            </w:pPr>
          </w:p>
        </w:tc>
      </w:tr>
      <w:tr w:rsidR="00D6575B" w:rsidRPr="009545FC" w:rsidTr="0079320C">
        <w:trPr>
          <w:trHeight w:val="397"/>
        </w:trPr>
        <w:tc>
          <w:tcPr>
            <w:tcW w:w="1242" w:type="dxa"/>
            <w:vMerge/>
            <w:shd w:val="clear" w:color="auto" w:fill="auto"/>
            <w:vAlign w:val="center"/>
          </w:tcPr>
          <w:p w:rsidR="00D6575B" w:rsidRPr="00246F61" w:rsidRDefault="00D6575B" w:rsidP="00996DE4">
            <w:pPr>
              <w:jc w:val="center"/>
              <w:rPr>
                <w:sz w:val="24"/>
                <w:szCs w:val="24"/>
              </w:rPr>
            </w:pPr>
          </w:p>
        </w:tc>
        <w:tc>
          <w:tcPr>
            <w:tcW w:w="851" w:type="dxa"/>
            <w:shd w:val="clear" w:color="auto" w:fill="auto"/>
            <w:vAlign w:val="center"/>
          </w:tcPr>
          <w:p w:rsidR="00D6575B" w:rsidRPr="009545FC" w:rsidRDefault="00D6575B" w:rsidP="00996DE4">
            <w:pPr>
              <w:rPr>
                <w:sz w:val="24"/>
                <w:szCs w:val="24"/>
              </w:rPr>
            </w:pPr>
            <w:r w:rsidRPr="009545FC">
              <w:rPr>
                <w:sz w:val="24"/>
                <w:szCs w:val="24"/>
              </w:rPr>
              <w:t>Chiều</w:t>
            </w:r>
          </w:p>
        </w:tc>
        <w:tc>
          <w:tcPr>
            <w:tcW w:w="7371" w:type="dxa"/>
            <w:shd w:val="clear" w:color="auto" w:fill="auto"/>
            <w:vAlign w:val="center"/>
          </w:tcPr>
          <w:p w:rsidR="00D6575B" w:rsidRPr="00246F61" w:rsidRDefault="00D6575B" w:rsidP="00CE4E57">
            <w:pPr>
              <w:rPr>
                <w:sz w:val="24"/>
                <w:szCs w:val="24"/>
              </w:rPr>
            </w:pPr>
          </w:p>
        </w:tc>
        <w:tc>
          <w:tcPr>
            <w:tcW w:w="1984" w:type="dxa"/>
            <w:shd w:val="clear" w:color="auto" w:fill="auto"/>
          </w:tcPr>
          <w:p w:rsidR="00D6575B" w:rsidRPr="00766DA3" w:rsidRDefault="00D6575B" w:rsidP="00996DE4">
            <w:pPr>
              <w:jc w:val="center"/>
              <w:rPr>
                <w:sz w:val="24"/>
                <w:szCs w:val="24"/>
              </w:rPr>
            </w:pPr>
          </w:p>
        </w:tc>
        <w:tc>
          <w:tcPr>
            <w:tcW w:w="1560" w:type="dxa"/>
            <w:shd w:val="clear" w:color="auto" w:fill="auto"/>
          </w:tcPr>
          <w:p w:rsidR="00D6575B" w:rsidRPr="007E76BF" w:rsidRDefault="00D6575B" w:rsidP="009F686A">
            <w:pPr>
              <w:jc w:val="center"/>
              <w:rPr>
                <w:sz w:val="24"/>
                <w:szCs w:val="24"/>
              </w:rPr>
            </w:pPr>
          </w:p>
        </w:tc>
        <w:tc>
          <w:tcPr>
            <w:tcW w:w="1701" w:type="dxa"/>
            <w:shd w:val="clear" w:color="auto" w:fill="auto"/>
          </w:tcPr>
          <w:p w:rsidR="00D6575B" w:rsidRPr="007E76BF" w:rsidRDefault="00D6575B" w:rsidP="00996DE4">
            <w:pPr>
              <w:jc w:val="center"/>
              <w:rPr>
                <w:sz w:val="24"/>
                <w:szCs w:val="24"/>
              </w:rPr>
            </w:pPr>
          </w:p>
        </w:tc>
        <w:tc>
          <w:tcPr>
            <w:tcW w:w="1451" w:type="dxa"/>
            <w:shd w:val="clear" w:color="auto" w:fill="auto"/>
          </w:tcPr>
          <w:p w:rsidR="00D6575B" w:rsidRPr="007E76BF" w:rsidRDefault="00D6575B" w:rsidP="00996DE4">
            <w:pPr>
              <w:jc w:val="center"/>
              <w:rPr>
                <w:sz w:val="24"/>
                <w:szCs w:val="24"/>
              </w:rPr>
            </w:pPr>
          </w:p>
        </w:tc>
      </w:tr>
      <w:tr w:rsidR="00246F61" w:rsidRPr="00246F61" w:rsidTr="0079320C">
        <w:trPr>
          <w:trHeight w:val="462"/>
        </w:trPr>
        <w:tc>
          <w:tcPr>
            <w:tcW w:w="1242" w:type="dxa"/>
            <w:vMerge w:val="restart"/>
            <w:shd w:val="clear" w:color="auto" w:fill="auto"/>
            <w:vAlign w:val="center"/>
          </w:tcPr>
          <w:p w:rsidR="00246F61" w:rsidRPr="00246F61" w:rsidRDefault="00F12BD3" w:rsidP="00996DE4">
            <w:pPr>
              <w:jc w:val="center"/>
              <w:rPr>
                <w:sz w:val="24"/>
                <w:szCs w:val="24"/>
              </w:rPr>
            </w:pPr>
            <w:r>
              <w:rPr>
                <w:sz w:val="24"/>
                <w:szCs w:val="24"/>
              </w:rPr>
              <w:t>Thứ tư</w:t>
            </w:r>
            <w:r>
              <w:rPr>
                <w:sz w:val="24"/>
                <w:szCs w:val="24"/>
              </w:rPr>
              <w:br/>
              <w:t>26</w:t>
            </w:r>
            <w:r w:rsidR="00246F61" w:rsidRPr="00246F61">
              <w:rPr>
                <w:sz w:val="24"/>
                <w:szCs w:val="24"/>
              </w:rPr>
              <w:t>/6</w:t>
            </w:r>
          </w:p>
        </w:tc>
        <w:tc>
          <w:tcPr>
            <w:tcW w:w="851" w:type="dxa"/>
            <w:shd w:val="clear" w:color="auto" w:fill="auto"/>
            <w:vAlign w:val="center"/>
          </w:tcPr>
          <w:p w:rsidR="00246F61" w:rsidRPr="009545FC" w:rsidRDefault="00246F61" w:rsidP="00996DE4">
            <w:pPr>
              <w:rPr>
                <w:sz w:val="24"/>
                <w:szCs w:val="24"/>
              </w:rPr>
            </w:pPr>
            <w:r w:rsidRPr="009545FC">
              <w:rPr>
                <w:sz w:val="24"/>
                <w:szCs w:val="24"/>
              </w:rPr>
              <w:t>Sáng</w:t>
            </w:r>
          </w:p>
        </w:tc>
        <w:tc>
          <w:tcPr>
            <w:tcW w:w="7371" w:type="dxa"/>
            <w:shd w:val="clear" w:color="auto" w:fill="auto"/>
            <w:vAlign w:val="center"/>
          </w:tcPr>
          <w:p w:rsidR="008F42B0" w:rsidRDefault="00E079DD" w:rsidP="002D3E59">
            <w:pPr>
              <w:jc w:val="both"/>
              <w:rPr>
                <w:b/>
                <w:sz w:val="24"/>
                <w:szCs w:val="24"/>
              </w:rPr>
            </w:pPr>
            <w:r>
              <w:rPr>
                <w:sz w:val="24"/>
                <w:szCs w:val="24"/>
              </w:rPr>
              <w:t xml:space="preserve">Hội thảo thực thi tư vấn, phản biện  và giám sát </w:t>
            </w:r>
            <w:r w:rsidRPr="00E079DD">
              <w:rPr>
                <w:b/>
                <w:sz w:val="24"/>
                <w:szCs w:val="24"/>
              </w:rPr>
              <w:t>(7h30)</w:t>
            </w:r>
          </w:p>
          <w:p w:rsidR="00902929" w:rsidRPr="00902929" w:rsidRDefault="00902929" w:rsidP="002D3E59">
            <w:pPr>
              <w:jc w:val="both"/>
              <w:rPr>
                <w:sz w:val="24"/>
                <w:szCs w:val="24"/>
              </w:rPr>
            </w:pPr>
            <w:r>
              <w:rPr>
                <w:sz w:val="24"/>
                <w:szCs w:val="24"/>
              </w:rPr>
              <w:t xml:space="preserve">Hội nghị UBMT mở rộng lần thứ 02 </w:t>
            </w:r>
            <w:r w:rsidRPr="00902929">
              <w:rPr>
                <w:b/>
                <w:sz w:val="24"/>
                <w:szCs w:val="24"/>
              </w:rPr>
              <w:t>(8h00)</w:t>
            </w:r>
          </w:p>
        </w:tc>
        <w:tc>
          <w:tcPr>
            <w:tcW w:w="1984" w:type="dxa"/>
            <w:shd w:val="clear" w:color="auto" w:fill="auto"/>
          </w:tcPr>
          <w:p w:rsidR="008F42B0" w:rsidRDefault="00E079DD" w:rsidP="00996DE4">
            <w:pPr>
              <w:jc w:val="center"/>
              <w:rPr>
                <w:sz w:val="24"/>
                <w:szCs w:val="24"/>
              </w:rPr>
            </w:pPr>
            <w:r>
              <w:rPr>
                <w:sz w:val="24"/>
                <w:szCs w:val="24"/>
              </w:rPr>
              <w:t xml:space="preserve">KS Tuấn vụ </w:t>
            </w:r>
          </w:p>
          <w:p w:rsidR="00902929" w:rsidRPr="00766DA3" w:rsidRDefault="00902929" w:rsidP="00996DE4">
            <w:pPr>
              <w:jc w:val="center"/>
              <w:rPr>
                <w:sz w:val="24"/>
                <w:szCs w:val="24"/>
              </w:rPr>
            </w:pPr>
            <w:r>
              <w:rPr>
                <w:sz w:val="24"/>
                <w:szCs w:val="24"/>
              </w:rPr>
              <w:t>HT Mặt trận</w:t>
            </w:r>
          </w:p>
        </w:tc>
        <w:tc>
          <w:tcPr>
            <w:tcW w:w="1560" w:type="dxa"/>
            <w:shd w:val="clear" w:color="auto" w:fill="auto"/>
          </w:tcPr>
          <w:p w:rsidR="00246F61" w:rsidRPr="00246F61" w:rsidRDefault="0079320C" w:rsidP="009F686A">
            <w:pPr>
              <w:jc w:val="center"/>
              <w:rPr>
                <w:sz w:val="24"/>
                <w:szCs w:val="24"/>
              </w:rPr>
            </w:pPr>
            <w:r>
              <w:rPr>
                <w:sz w:val="24"/>
                <w:szCs w:val="24"/>
              </w:rPr>
              <w:t xml:space="preserve">UQ </w:t>
            </w:r>
            <w:r w:rsidR="00E079DD">
              <w:rPr>
                <w:sz w:val="24"/>
                <w:szCs w:val="24"/>
              </w:rPr>
              <w:t>P. KTHT</w:t>
            </w:r>
          </w:p>
        </w:tc>
        <w:tc>
          <w:tcPr>
            <w:tcW w:w="1701" w:type="dxa"/>
            <w:shd w:val="clear" w:color="auto" w:fill="auto"/>
          </w:tcPr>
          <w:p w:rsidR="00246F61" w:rsidRPr="00246F61" w:rsidRDefault="00246F61" w:rsidP="00996DE4">
            <w:pPr>
              <w:jc w:val="center"/>
              <w:rPr>
                <w:sz w:val="24"/>
                <w:szCs w:val="24"/>
              </w:rPr>
            </w:pPr>
          </w:p>
        </w:tc>
        <w:tc>
          <w:tcPr>
            <w:tcW w:w="1451" w:type="dxa"/>
            <w:shd w:val="clear" w:color="auto" w:fill="auto"/>
          </w:tcPr>
          <w:p w:rsidR="00246F61" w:rsidRPr="00246F61" w:rsidRDefault="00246F61" w:rsidP="00996DE4">
            <w:pPr>
              <w:jc w:val="center"/>
              <w:rPr>
                <w:sz w:val="24"/>
                <w:szCs w:val="24"/>
              </w:rPr>
            </w:pPr>
          </w:p>
        </w:tc>
      </w:tr>
      <w:tr w:rsidR="00246F61" w:rsidRPr="009545FC" w:rsidTr="0079320C">
        <w:trPr>
          <w:trHeight w:val="462"/>
        </w:trPr>
        <w:tc>
          <w:tcPr>
            <w:tcW w:w="1242" w:type="dxa"/>
            <w:vMerge/>
            <w:shd w:val="clear" w:color="auto" w:fill="auto"/>
            <w:vAlign w:val="center"/>
          </w:tcPr>
          <w:p w:rsidR="00246F61" w:rsidRPr="00246F61" w:rsidRDefault="00246F61" w:rsidP="00996DE4">
            <w:pPr>
              <w:jc w:val="center"/>
              <w:rPr>
                <w:sz w:val="24"/>
                <w:szCs w:val="24"/>
              </w:rPr>
            </w:pPr>
          </w:p>
        </w:tc>
        <w:tc>
          <w:tcPr>
            <w:tcW w:w="851" w:type="dxa"/>
            <w:shd w:val="clear" w:color="auto" w:fill="auto"/>
            <w:vAlign w:val="center"/>
          </w:tcPr>
          <w:p w:rsidR="00246F61" w:rsidRPr="002F20BB" w:rsidRDefault="00246F61" w:rsidP="00996DE4">
            <w:pPr>
              <w:rPr>
                <w:sz w:val="24"/>
                <w:szCs w:val="24"/>
              </w:rPr>
            </w:pPr>
            <w:r w:rsidRPr="002F20BB">
              <w:rPr>
                <w:sz w:val="24"/>
                <w:szCs w:val="24"/>
              </w:rPr>
              <w:t>Chiều</w:t>
            </w:r>
          </w:p>
        </w:tc>
        <w:tc>
          <w:tcPr>
            <w:tcW w:w="7371" w:type="dxa"/>
            <w:shd w:val="clear" w:color="auto" w:fill="auto"/>
          </w:tcPr>
          <w:p w:rsidR="00246F61" w:rsidRPr="00246F61" w:rsidRDefault="00246F61" w:rsidP="002D3E59">
            <w:pPr>
              <w:shd w:val="clear" w:color="auto" w:fill="F8F8F8"/>
              <w:spacing w:line="300" w:lineRule="atLeast"/>
              <w:rPr>
                <w:sz w:val="24"/>
                <w:szCs w:val="24"/>
              </w:rPr>
            </w:pPr>
          </w:p>
        </w:tc>
        <w:tc>
          <w:tcPr>
            <w:tcW w:w="1984" w:type="dxa"/>
            <w:shd w:val="clear" w:color="auto" w:fill="auto"/>
          </w:tcPr>
          <w:p w:rsidR="00246F61" w:rsidRPr="00766DA3" w:rsidRDefault="00246F61" w:rsidP="002D3E59">
            <w:pPr>
              <w:jc w:val="center"/>
              <w:rPr>
                <w:sz w:val="24"/>
                <w:szCs w:val="24"/>
              </w:rPr>
            </w:pPr>
          </w:p>
        </w:tc>
        <w:tc>
          <w:tcPr>
            <w:tcW w:w="1560" w:type="dxa"/>
            <w:shd w:val="clear" w:color="auto" w:fill="auto"/>
          </w:tcPr>
          <w:p w:rsidR="00246F61" w:rsidRPr="009E795C" w:rsidRDefault="00246F61" w:rsidP="009F686A">
            <w:pPr>
              <w:jc w:val="center"/>
              <w:rPr>
                <w:sz w:val="24"/>
                <w:szCs w:val="24"/>
              </w:rPr>
            </w:pPr>
          </w:p>
        </w:tc>
        <w:tc>
          <w:tcPr>
            <w:tcW w:w="1701" w:type="dxa"/>
            <w:shd w:val="clear" w:color="auto" w:fill="auto"/>
          </w:tcPr>
          <w:p w:rsidR="00246F61" w:rsidRPr="009E795C" w:rsidRDefault="00246F61" w:rsidP="002D3E59">
            <w:pPr>
              <w:jc w:val="center"/>
              <w:rPr>
                <w:sz w:val="24"/>
                <w:szCs w:val="24"/>
              </w:rPr>
            </w:pPr>
          </w:p>
        </w:tc>
        <w:tc>
          <w:tcPr>
            <w:tcW w:w="1451" w:type="dxa"/>
            <w:shd w:val="clear" w:color="auto" w:fill="auto"/>
          </w:tcPr>
          <w:p w:rsidR="00246F61" w:rsidRPr="007E76BF" w:rsidRDefault="00246F61" w:rsidP="002D3E59">
            <w:pPr>
              <w:rPr>
                <w:sz w:val="24"/>
                <w:szCs w:val="24"/>
              </w:rPr>
            </w:pPr>
          </w:p>
        </w:tc>
      </w:tr>
      <w:tr w:rsidR="00246F61" w:rsidRPr="00FD4AF4" w:rsidTr="0079320C">
        <w:trPr>
          <w:trHeight w:val="397"/>
        </w:trPr>
        <w:tc>
          <w:tcPr>
            <w:tcW w:w="1242" w:type="dxa"/>
            <w:vMerge w:val="restart"/>
            <w:shd w:val="clear" w:color="auto" w:fill="auto"/>
            <w:vAlign w:val="center"/>
          </w:tcPr>
          <w:p w:rsidR="00246F61" w:rsidRPr="00246F61" w:rsidRDefault="00F12BD3" w:rsidP="00996DE4">
            <w:pPr>
              <w:jc w:val="center"/>
              <w:rPr>
                <w:color w:val="000000"/>
                <w:sz w:val="24"/>
                <w:szCs w:val="24"/>
              </w:rPr>
            </w:pPr>
            <w:r>
              <w:rPr>
                <w:color w:val="000000"/>
                <w:sz w:val="24"/>
                <w:szCs w:val="24"/>
              </w:rPr>
              <w:t>Thứ năm</w:t>
            </w:r>
            <w:r>
              <w:rPr>
                <w:color w:val="000000"/>
                <w:sz w:val="24"/>
                <w:szCs w:val="24"/>
              </w:rPr>
              <w:br/>
              <w:t>27</w:t>
            </w:r>
            <w:r w:rsidR="00246F61" w:rsidRPr="00246F61">
              <w:rPr>
                <w:color w:val="000000"/>
                <w:sz w:val="24"/>
                <w:szCs w:val="24"/>
              </w:rPr>
              <w:t>/6</w:t>
            </w:r>
          </w:p>
        </w:tc>
        <w:tc>
          <w:tcPr>
            <w:tcW w:w="851" w:type="dxa"/>
            <w:shd w:val="clear" w:color="auto" w:fill="auto"/>
            <w:vAlign w:val="center"/>
          </w:tcPr>
          <w:p w:rsidR="00246F61" w:rsidRPr="009545FC" w:rsidRDefault="00246F61" w:rsidP="00996DE4">
            <w:pPr>
              <w:rPr>
                <w:sz w:val="24"/>
                <w:szCs w:val="24"/>
              </w:rPr>
            </w:pPr>
            <w:r w:rsidRPr="009545FC">
              <w:rPr>
                <w:sz w:val="24"/>
                <w:szCs w:val="24"/>
              </w:rPr>
              <w:t>Sáng</w:t>
            </w:r>
          </w:p>
        </w:tc>
        <w:tc>
          <w:tcPr>
            <w:tcW w:w="7371" w:type="dxa"/>
            <w:shd w:val="clear" w:color="auto" w:fill="auto"/>
          </w:tcPr>
          <w:p w:rsidR="004823D9" w:rsidRDefault="004823D9" w:rsidP="002D3E59">
            <w:pPr>
              <w:jc w:val="both"/>
              <w:rPr>
                <w:bCs/>
                <w:sz w:val="24"/>
                <w:szCs w:val="24"/>
                <w:shd w:val="clear" w:color="auto" w:fill="F8F8F8"/>
              </w:rPr>
            </w:pPr>
          </w:p>
          <w:p w:rsidR="004823D9" w:rsidRDefault="004823D9" w:rsidP="002D3E59">
            <w:pPr>
              <w:jc w:val="both"/>
              <w:rPr>
                <w:b/>
                <w:bCs/>
                <w:sz w:val="24"/>
                <w:szCs w:val="24"/>
                <w:shd w:val="clear" w:color="auto" w:fill="F8F8F8"/>
              </w:rPr>
            </w:pPr>
            <w:r>
              <w:rPr>
                <w:bCs/>
                <w:sz w:val="24"/>
                <w:szCs w:val="24"/>
                <w:shd w:val="clear" w:color="auto" w:fill="F8F8F8"/>
              </w:rPr>
              <w:t xml:space="preserve">HN quán triệt Chỉ thị số 10 của Thủ tướng Chính phủ </w:t>
            </w:r>
            <w:r w:rsidRPr="004823D9">
              <w:rPr>
                <w:b/>
                <w:bCs/>
                <w:sz w:val="24"/>
                <w:szCs w:val="24"/>
                <w:shd w:val="clear" w:color="auto" w:fill="F8F8F8"/>
              </w:rPr>
              <w:t>(8h00)</w:t>
            </w:r>
          </w:p>
          <w:p w:rsidR="00943C14" w:rsidRDefault="00943C14" w:rsidP="002D3E59">
            <w:pPr>
              <w:jc w:val="both"/>
              <w:rPr>
                <w:b/>
                <w:bCs/>
                <w:sz w:val="24"/>
                <w:szCs w:val="24"/>
                <w:shd w:val="clear" w:color="auto" w:fill="F8F8F8"/>
              </w:rPr>
            </w:pPr>
          </w:p>
          <w:p w:rsidR="00943C14" w:rsidRDefault="00943C14" w:rsidP="002D3E59">
            <w:pPr>
              <w:jc w:val="both"/>
              <w:rPr>
                <w:b/>
                <w:bCs/>
                <w:sz w:val="24"/>
                <w:szCs w:val="24"/>
                <w:shd w:val="clear" w:color="auto" w:fill="F8F8F8"/>
              </w:rPr>
            </w:pPr>
          </w:p>
          <w:p w:rsidR="00943C14" w:rsidRPr="00943C14" w:rsidRDefault="00943C14" w:rsidP="002D3E59">
            <w:pPr>
              <w:jc w:val="both"/>
              <w:rPr>
                <w:b/>
                <w:bCs/>
                <w:shd w:val="clear" w:color="auto" w:fill="F8F8F8"/>
              </w:rPr>
            </w:pPr>
            <w:r w:rsidRPr="00943C14">
              <w:rPr>
                <w:bCs/>
                <w:shd w:val="clear" w:color="auto" w:fill="F8F8F8"/>
              </w:rPr>
              <w:t>Dự buổi làm việc với Đoàn công tác của Liên hiệp các tổ chức hữu nghị tỉnh Đắk Lắk</w:t>
            </w:r>
            <w:r>
              <w:rPr>
                <w:bCs/>
                <w:shd w:val="clear" w:color="auto" w:fill="F8F8F8"/>
              </w:rPr>
              <w:t xml:space="preserve"> </w:t>
            </w:r>
            <w:r>
              <w:rPr>
                <w:b/>
                <w:bCs/>
                <w:shd w:val="clear" w:color="auto" w:fill="F8F8F8"/>
              </w:rPr>
              <w:t>(08h00’)</w:t>
            </w:r>
          </w:p>
        </w:tc>
        <w:tc>
          <w:tcPr>
            <w:tcW w:w="1984" w:type="dxa"/>
            <w:shd w:val="clear" w:color="auto" w:fill="auto"/>
          </w:tcPr>
          <w:p w:rsidR="004823D9" w:rsidRDefault="004823D9" w:rsidP="002D3E59">
            <w:pPr>
              <w:jc w:val="center"/>
              <w:rPr>
                <w:sz w:val="24"/>
                <w:szCs w:val="24"/>
              </w:rPr>
            </w:pPr>
            <w:r>
              <w:rPr>
                <w:sz w:val="24"/>
                <w:szCs w:val="24"/>
              </w:rPr>
              <w:t>P.họp trực tuyến trụ sở UBND tỉnh</w:t>
            </w:r>
          </w:p>
          <w:p w:rsidR="00943C14" w:rsidRDefault="00943C14" w:rsidP="002D3E59">
            <w:pPr>
              <w:jc w:val="center"/>
              <w:rPr>
                <w:sz w:val="24"/>
                <w:szCs w:val="24"/>
              </w:rPr>
            </w:pPr>
          </w:p>
          <w:p w:rsidR="00943C14" w:rsidRPr="00766DA3" w:rsidRDefault="00943C14" w:rsidP="002D3E59">
            <w:pPr>
              <w:jc w:val="center"/>
              <w:rPr>
                <w:sz w:val="24"/>
                <w:szCs w:val="24"/>
              </w:rPr>
            </w:pPr>
            <w:r>
              <w:rPr>
                <w:sz w:val="24"/>
                <w:szCs w:val="24"/>
              </w:rPr>
              <w:t>Huyện ủy</w:t>
            </w:r>
          </w:p>
        </w:tc>
        <w:tc>
          <w:tcPr>
            <w:tcW w:w="1560" w:type="dxa"/>
            <w:shd w:val="clear" w:color="auto" w:fill="auto"/>
          </w:tcPr>
          <w:p w:rsidR="00D5379F" w:rsidRDefault="00D5379F" w:rsidP="009F686A">
            <w:pPr>
              <w:jc w:val="center"/>
              <w:rPr>
                <w:sz w:val="24"/>
                <w:szCs w:val="24"/>
                <w:lang w:val="fr-FR"/>
              </w:rPr>
            </w:pPr>
          </w:p>
          <w:p w:rsidR="004823D9" w:rsidRDefault="00D5379F" w:rsidP="009F686A">
            <w:pPr>
              <w:jc w:val="center"/>
              <w:rPr>
                <w:sz w:val="24"/>
                <w:szCs w:val="24"/>
                <w:lang w:val="fr-FR"/>
              </w:rPr>
            </w:pPr>
            <w:r>
              <w:rPr>
                <w:sz w:val="24"/>
                <w:szCs w:val="24"/>
                <w:lang w:val="fr-FR"/>
              </w:rPr>
              <w:t>Đ/c Hà</w:t>
            </w:r>
          </w:p>
          <w:p w:rsidR="00943C14" w:rsidRDefault="00943C14" w:rsidP="009F686A">
            <w:pPr>
              <w:jc w:val="center"/>
              <w:rPr>
                <w:sz w:val="24"/>
                <w:szCs w:val="24"/>
                <w:lang w:val="fr-FR"/>
              </w:rPr>
            </w:pPr>
          </w:p>
          <w:p w:rsidR="00943C14" w:rsidRDefault="00943C14" w:rsidP="009F686A">
            <w:pPr>
              <w:jc w:val="center"/>
              <w:rPr>
                <w:sz w:val="24"/>
                <w:szCs w:val="24"/>
                <w:lang w:val="fr-FR"/>
              </w:rPr>
            </w:pPr>
          </w:p>
          <w:p w:rsidR="004823D9" w:rsidRPr="002643F1" w:rsidRDefault="004823D9" w:rsidP="009F686A">
            <w:pPr>
              <w:jc w:val="center"/>
              <w:rPr>
                <w:sz w:val="24"/>
                <w:szCs w:val="24"/>
                <w:lang w:val="fr-FR"/>
              </w:rPr>
            </w:pPr>
          </w:p>
        </w:tc>
        <w:tc>
          <w:tcPr>
            <w:tcW w:w="1701" w:type="dxa"/>
            <w:shd w:val="clear" w:color="auto" w:fill="auto"/>
          </w:tcPr>
          <w:p w:rsidR="00246F61" w:rsidRPr="00FD4AF4" w:rsidRDefault="00246F61" w:rsidP="00996DE4">
            <w:pPr>
              <w:jc w:val="center"/>
              <w:rPr>
                <w:sz w:val="24"/>
                <w:szCs w:val="24"/>
                <w:lang w:val="fr-FR"/>
              </w:rPr>
            </w:pPr>
          </w:p>
        </w:tc>
        <w:tc>
          <w:tcPr>
            <w:tcW w:w="1451" w:type="dxa"/>
            <w:shd w:val="clear" w:color="auto" w:fill="auto"/>
          </w:tcPr>
          <w:p w:rsidR="00246F61" w:rsidRDefault="00246F61" w:rsidP="00996DE4">
            <w:pPr>
              <w:jc w:val="center"/>
              <w:rPr>
                <w:sz w:val="24"/>
                <w:szCs w:val="24"/>
                <w:lang w:val="fr-FR"/>
              </w:rPr>
            </w:pPr>
          </w:p>
          <w:p w:rsidR="004823D9" w:rsidRDefault="004823D9" w:rsidP="00996DE4">
            <w:pPr>
              <w:jc w:val="center"/>
              <w:rPr>
                <w:sz w:val="24"/>
                <w:szCs w:val="24"/>
                <w:lang w:val="fr-FR"/>
              </w:rPr>
            </w:pPr>
          </w:p>
          <w:p w:rsidR="004823D9" w:rsidRPr="00FD4AF4" w:rsidRDefault="004823D9" w:rsidP="00996DE4">
            <w:pPr>
              <w:jc w:val="center"/>
              <w:rPr>
                <w:sz w:val="24"/>
                <w:szCs w:val="24"/>
                <w:lang w:val="fr-FR"/>
              </w:rPr>
            </w:pPr>
            <w:r>
              <w:rPr>
                <w:sz w:val="24"/>
                <w:szCs w:val="24"/>
                <w:lang w:val="fr-FR"/>
              </w:rPr>
              <w:t>Thanh tra</w:t>
            </w:r>
          </w:p>
        </w:tc>
      </w:tr>
      <w:tr w:rsidR="00246F61" w:rsidRPr="009545FC" w:rsidTr="0079320C">
        <w:trPr>
          <w:trHeight w:val="397"/>
        </w:trPr>
        <w:tc>
          <w:tcPr>
            <w:tcW w:w="1242" w:type="dxa"/>
            <w:vMerge/>
            <w:shd w:val="clear" w:color="auto" w:fill="auto"/>
            <w:vAlign w:val="center"/>
          </w:tcPr>
          <w:p w:rsidR="00246F61" w:rsidRPr="00246F61" w:rsidRDefault="00246F61" w:rsidP="00996DE4">
            <w:pPr>
              <w:jc w:val="center"/>
              <w:rPr>
                <w:sz w:val="24"/>
                <w:szCs w:val="24"/>
                <w:lang w:val="fr-FR"/>
              </w:rPr>
            </w:pPr>
          </w:p>
        </w:tc>
        <w:tc>
          <w:tcPr>
            <w:tcW w:w="851" w:type="dxa"/>
            <w:shd w:val="clear" w:color="auto" w:fill="auto"/>
            <w:vAlign w:val="center"/>
          </w:tcPr>
          <w:p w:rsidR="00246F61" w:rsidRPr="009545FC" w:rsidRDefault="00246F61" w:rsidP="00996DE4">
            <w:pPr>
              <w:rPr>
                <w:sz w:val="24"/>
                <w:szCs w:val="24"/>
              </w:rPr>
            </w:pPr>
            <w:r w:rsidRPr="009545FC">
              <w:rPr>
                <w:sz w:val="24"/>
                <w:szCs w:val="24"/>
              </w:rPr>
              <w:t>Chiều</w:t>
            </w:r>
          </w:p>
        </w:tc>
        <w:tc>
          <w:tcPr>
            <w:tcW w:w="7371" w:type="dxa"/>
            <w:shd w:val="clear" w:color="auto" w:fill="auto"/>
          </w:tcPr>
          <w:p w:rsidR="00246F61" w:rsidRPr="00246F61" w:rsidRDefault="00246F61" w:rsidP="002D3E59">
            <w:pPr>
              <w:shd w:val="clear" w:color="auto" w:fill="F8F8F8"/>
              <w:spacing w:line="300" w:lineRule="atLeast"/>
              <w:rPr>
                <w:sz w:val="24"/>
                <w:szCs w:val="24"/>
              </w:rPr>
            </w:pPr>
          </w:p>
        </w:tc>
        <w:tc>
          <w:tcPr>
            <w:tcW w:w="1984" w:type="dxa"/>
            <w:shd w:val="clear" w:color="auto" w:fill="auto"/>
          </w:tcPr>
          <w:p w:rsidR="00246F61" w:rsidRPr="00766DA3" w:rsidRDefault="00246F61" w:rsidP="002D3E59">
            <w:pPr>
              <w:jc w:val="center"/>
              <w:rPr>
                <w:sz w:val="24"/>
                <w:szCs w:val="24"/>
              </w:rPr>
            </w:pPr>
          </w:p>
        </w:tc>
        <w:tc>
          <w:tcPr>
            <w:tcW w:w="1560" w:type="dxa"/>
            <w:shd w:val="clear" w:color="auto" w:fill="auto"/>
          </w:tcPr>
          <w:p w:rsidR="00246F61" w:rsidRPr="009E795C" w:rsidRDefault="00246F61" w:rsidP="009F686A">
            <w:pPr>
              <w:jc w:val="center"/>
              <w:rPr>
                <w:sz w:val="24"/>
                <w:szCs w:val="24"/>
              </w:rPr>
            </w:pPr>
          </w:p>
        </w:tc>
        <w:tc>
          <w:tcPr>
            <w:tcW w:w="1701" w:type="dxa"/>
            <w:shd w:val="clear" w:color="auto" w:fill="auto"/>
          </w:tcPr>
          <w:p w:rsidR="00246F61" w:rsidRPr="009E795C" w:rsidRDefault="00246F61" w:rsidP="00996DE4">
            <w:pPr>
              <w:jc w:val="center"/>
              <w:rPr>
                <w:sz w:val="24"/>
                <w:szCs w:val="24"/>
              </w:rPr>
            </w:pPr>
          </w:p>
        </w:tc>
        <w:tc>
          <w:tcPr>
            <w:tcW w:w="1451" w:type="dxa"/>
            <w:shd w:val="clear" w:color="auto" w:fill="auto"/>
          </w:tcPr>
          <w:p w:rsidR="00246F61" w:rsidRPr="007E76BF" w:rsidRDefault="00246F61" w:rsidP="00996DE4">
            <w:pPr>
              <w:jc w:val="center"/>
              <w:rPr>
                <w:sz w:val="24"/>
                <w:szCs w:val="24"/>
              </w:rPr>
            </w:pPr>
          </w:p>
        </w:tc>
      </w:tr>
      <w:tr w:rsidR="00246F61" w:rsidRPr="009545FC" w:rsidTr="0079320C">
        <w:trPr>
          <w:trHeight w:val="361"/>
        </w:trPr>
        <w:tc>
          <w:tcPr>
            <w:tcW w:w="1242" w:type="dxa"/>
            <w:vMerge w:val="restart"/>
            <w:shd w:val="clear" w:color="auto" w:fill="auto"/>
            <w:vAlign w:val="center"/>
          </w:tcPr>
          <w:p w:rsidR="00246F61" w:rsidRPr="00246F61" w:rsidRDefault="00F12BD3" w:rsidP="00996DE4">
            <w:pPr>
              <w:jc w:val="center"/>
              <w:rPr>
                <w:sz w:val="24"/>
                <w:szCs w:val="24"/>
              </w:rPr>
            </w:pPr>
            <w:r>
              <w:rPr>
                <w:sz w:val="24"/>
                <w:szCs w:val="24"/>
              </w:rPr>
              <w:t>Thứ sáu</w:t>
            </w:r>
            <w:r>
              <w:rPr>
                <w:sz w:val="24"/>
                <w:szCs w:val="24"/>
              </w:rPr>
              <w:br/>
              <w:t>28</w:t>
            </w:r>
            <w:r w:rsidR="00246F61" w:rsidRPr="00246F61">
              <w:rPr>
                <w:sz w:val="24"/>
                <w:szCs w:val="24"/>
              </w:rPr>
              <w:t>/6</w:t>
            </w:r>
          </w:p>
        </w:tc>
        <w:tc>
          <w:tcPr>
            <w:tcW w:w="851" w:type="dxa"/>
            <w:shd w:val="clear" w:color="auto" w:fill="auto"/>
            <w:vAlign w:val="center"/>
          </w:tcPr>
          <w:p w:rsidR="00246F61" w:rsidRPr="009545FC" w:rsidRDefault="00246F61" w:rsidP="00996DE4">
            <w:pPr>
              <w:rPr>
                <w:sz w:val="24"/>
                <w:szCs w:val="24"/>
              </w:rPr>
            </w:pPr>
            <w:r w:rsidRPr="009545FC">
              <w:rPr>
                <w:sz w:val="24"/>
                <w:szCs w:val="24"/>
              </w:rPr>
              <w:t>Sáng</w:t>
            </w:r>
          </w:p>
        </w:tc>
        <w:tc>
          <w:tcPr>
            <w:tcW w:w="7371" w:type="dxa"/>
            <w:shd w:val="clear" w:color="auto" w:fill="auto"/>
          </w:tcPr>
          <w:p w:rsidR="00246F61" w:rsidRDefault="00F12BD3" w:rsidP="002D3E59">
            <w:pPr>
              <w:shd w:val="clear" w:color="auto" w:fill="F8F8F8"/>
              <w:spacing w:line="300" w:lineRule="atLeast"/>
              <w:rPr>
                <w:b/>
                <w:sz w:val="24"/>
                <w:szCs w:val="24"/>
              </w:rPr>
            </w:pPr>
            <w:r>
              <w:rPr>
                <w:sz w:val="24"/>
                <w:szCs w:val="24"/>
              </w:rPr>
              <w:t xml:space="preserve">Sơ kết 6 tháng </w:t>
            </w:r>
            <w:r w:rsidR="00F92D41">
              <w:rPr>
                <w:sz w:val="24"/>
                <w:szCs w:val="24"/>
              </w:rPr>
              <w:t xml:space="preserve">đầu năm 2019 </w:t>
            </w:r>
            <w:r>
              <w:rPr>
                <w:sz w:val="24"/>
                <w:szCs w:val="24"/>
              </w:rPr>
              <w:t xml:space="preserve">Hội người cao tuổi </w:t>
            </w:r>
            <w:r w:rsidRPr="00C950CA">
              <w:rPr>
                <w:b/>
                <w:sz w:val="24"/>
                <w:szCs w:val="24"/>
              </w:rPr>
              <w:t>(7h30)</w:t>
            </w:r>
          </w:p>
          <w:p w:rsidR="007E0496" w:rsidRDefault="007E0496" w:rsidP="002D3E59">
            <w:pPr>
              <w:shd w:val="clear" w:color="auto" w:fill="F8F8F8"/>
              <w:spacing w:line="300" w:lineRule="atLeast"/>
              <w:rPr>
                <w:b/>
                <w:sz w:val="24"/>
                <w:szCs w:val="24"/>
              </w:rPr>
            </w:pPr>
          </w:p>
          <w:p w:rsidR="007E0496" w:rsidRDefault="007E0496" w:rsidP="007E0496">
            <w:pPr>
              <w:jc w:val="both"/>
              <w:rPr>
                <w:b/>
                <w:bCs/>
                <w:sz w:val="24"/>
                <w:szCs w:val="24"/>
                <w:shd w:val="clear" w:color="auto" w:fill="F8F8F8"/>
              </w:rPr>
            </w:pPr>
            <w:r>
              <w:rPr>
                <w:bCs/>
                <w:sz w:val="24"/>
                <w:szCs w:val="24"/>
                <w:shd w:val="clear" w:color="auto" w:fill="F8F8F8"/>
              </w:rPr>
              <w:t xml:space="preserve">Họp Ban Thường vụ Huyện ủy </w:t>
            </w:r>
            <w:r w:rsidRPr="001952F0">
              <w:rPr>
                <w:b/>
                <w:bCs/>
                <w:sz w:val="24"/>
                <w:szCs w:val="24"/>
                <w:shd w:val="clear" w:color="auto" w:fill="F8F8F8"/>
              </w:rPr>
              <w:t>(7h30)</w:t>
            </w:r>
          </w:p>
          <w:p w:rsidR="009F686A" w:rsidRDefault="009F686A" w:rsidP="007E0496">
            <w:pPr>
              <w:jc w:val="both"/>
              <w:rPr>
                <w:b/>
                <w:bCs/>
                <w:sz w:val="24"/>
                <w:szCs w:val="24"/>
                <w:shd w:val="clear" w:color="auto" w:fill="F8F8F8"/>
              </w:rPr>
            </w:pPr>
          </w:p>
          <w:p w:rsidR="009F686A" w:rsidRDefault="009F686A" w:rsidP="007E0496">
            <w:pPr>
              <w:jc w:val="both"/>
              <w:rPr>
                <w:b/>
                <w:bCs/>
                <w:sz w:val="24"/>
                <w:szCs w:val="24"/>
                <w:shd w:val="clear" w:color="auto" w:fill="F8F8F8"/>
              </w:rPr>
            </w:pPr>
            <w:r w:rsidRPr="009F686A">
              <w:rPr>
                <w:bCs/>
                <w:sz w:val="24"/>
                <w:szCs w:val="24"/>
                <w:shd w:val="clear" w:color="auto" w:fill="F8F8F8"/>
              </w:rPr>
              <w:t>Họp giao ban cụm hội khuyến học Krông Năng</w:t>
            </w:r>
            <w:r>
              <w:rPr>
                <w:b/>
                <w:bCs/>
                <w:sz w:val="24"/>
                <w:szCs w:val="24"/>
                <w:shd w:val="clear" w:color="auto" w:fill="F8F8F8"/>
              </w:rPr>
              <w:t xml:space="preserve"> (07h30’)</w:t>
            </w:r>
          </w:p>
          <w:p w:rsidR="007E0496" w:rsidRPr="00246F61" w:rsidRDefault="007E0496" w:rsidP="002D3E59">
            <w:pPr>
              <w:shd w:val="clear" w:color="auto" w:fill="F8F8F8"/>
              <w:spacing w:line="300" w:lineRule="atLeast"/>
              <w:rPr>
                <w:sz w:val="24"/>
                <w:szCs w:val="24"/>
              </w:rPr>
            </w:pPr>
          </w:p>
        </w:tc>
        <w:tc>
          <w:tcPr>
            <w:tcW w:w="1984" w:type="dxa"/>
            <w:shd w:val="clear" w:color="auto" w:fill="auto"/>
          </w:tcPr>
          <w:p w:rsidR="007E0496" w:rsidRDefault="00F12BD3" w:rsidP="007E0496">
            <w:pPr>
              <w:jc w:val="center"/>
              <w:rPr>
                <w:sz w:val="24"/>
                <w:szCs w:val="24"/>
              </w:rPr>
            </w:pPr>
            <w:r>
              <w:rPr>
                <w:sz w:val="24"/>
                <w:szCs w:val="24"/>
              </w:rPr>
              <w:t>HT Mặt trận</w:t>
            </w:r>
            <w:r w:rsidR="007E0496">
              <w:rPr>
                <w:sz w:val="24"/>
                <w:szCs w:val="24"/>
              </w:rPr>
              <w:t xml:space="preserve"> </w:t>
            </w:r>
          </w:p>
          <w:p w:rsidR="007E0496" w:rsidRDefault="007E0496" w:rsidP="007E0496">
            <w:pPr>
              <w:jc w:val="center"/>
              <w:rPr>
                <w:sz w:val="24"/>
                <w:szCs w:val="24"/>
              </w:rPr>
            </w:pPr>
          </w:p>
          <w:p w:rsidR="007E0496" w:rsidRDefault="007E0496" w:rsidP="007E0496">
            <w:pPr>
              <w:jc w:val="center"/>
              <w:rPr>
                <w:sz w:val="24"/>
                <w:szCs w:val="24"/>
              </w:rPr>
            </w:pPr>
            <w:r>
              <w:rPr>
                <w:sz w:val="24"/>
                <w:szCs w:val="24"/>
              </w:rPr>
              <w:t xml:space="preserve">Phòng Họp BTV </w:t>
            </w:r>
          </w:p>
          <w:p w:rsidR="007E0496" w:rsidRDefault="007E0496" w:rsidP="007E0496">
            <w:pPr>
              <w:jc w:val="center"/>
              <w:rPr>
                <w:sz w:val="24"/>
                <w:szCs w:val="24"/>
              </w:rPr>
            </w:pPr>
            <w:r>
              <w:rPr>
                <w:sz w:val="24"/>
                <w:szCs w:val="24"/>
              </w:rPr>
              <w:t>Huyện ủy</w:t>
            </w:r>
          </w:p>
          <w:p w:rsidR="009F686A" w:rsidRDefault="00F9302B" w:rsidP="007E0496">
            <w:pPr>
              <w:jc w:val="center"/>
              <w:rPr>
                <w:sz w:val="24"/>
                <w:szCs w:val="24"/>
              </w:rPr>
            </w:pPr>
            <w:r>
              <w:rPr>
                <w:sz w:val="24"/>
                <w:szCs w:val="24"/>
              </w:rPr>
              <w:t>Krông Năng</w:t>
            </w:r>
          </w:p>
          <w:p w:rsidR="00246F61" w:rsidRPr="00766DA3" w:rsidRDefault="00246F61" w:rsidP="002D3E59">
            <w:pPr>
              <w:jc w:val="center"/>
              <w:rPr>
                <w:sz w:val="24"/>
                <w:szCs w:val="24"/>
              </w:rPr>
            </w:pPr>
          </w:p>
        </w:tc>
        <w:tc>
          <w:tcPr>
            <w:tcW w:w="1560" w:type="dxa"/>
            <w:shd w:val="clear" w:color="auto" w:fill="auto"/>
          </w:tcPr>
          <w:p w:rsidR="007E0496" w:rsidRDefault="00F12BD3" w:rsidP="009F686A">
            <w:pPr>
              <w:jc w:val="center"/>
              <w:rPr>
                <w:sz w:val="24"/>
                <w:szCs w:val="24"/>
                <w:lang w:val="fr-FR"/>
              </w:rPr>
            </w:pPr>
            <w:r>
              <w:rPr>
                <w:sz w:val="24"/>
                <w:szCs w:val="24"/>
              </w:rPr>
              <w:t>Đ/c Hà</w:t>
            </w:r>
          </w:p>
          <w:p w:rsidR="007E0496" w:rsidRDefault="007E0496" w:rsidP="009F686A">
            <w:pPr>
              <w:jc w:val="center"/>
              <w:rPr>
                <w:sz w:val="24"/>
                <w:szCs w:val="24"/>
                <w:lang w:val="fr-FR"/>
              </w:rPr>
            </w:pPr>
          </w:p>
          <w:p w:rsidR="007E0496" w:rsidRDefault="007E0496" w:rsidP="009F686A">
            <w:pPr>
              <w:jc w:val="center"/>
              <w:rPr>
                <w:sz w:val="24"/>
                <w:szCs w:val="24"/>
                <w:lang w:val="fr-FR"/>
              </w:rPr>
            </w:pPr>
            <w:r>
              <w:rPr>
                <w:sz w:val="24"/>
                <w:szCs w:val="24"/>
                <w:lang w:val="fr-FR"/>
              </w:rPr>
              <w:t>Đ/c Hà</w:t>
            </w:r>
          </w:p>
          <w:p w:rsidR="00F9302B" w:rsidRDefault="00F9302B" w:rsidP="009F686A">
            <w:pPr>
              <w:jc w:val="center"/>
              <w:rPr>
                <w:sz w:val="24"/>
                <w:szCs w:val="24"/>
                <w:lang w:val="fr-FR"/>
              </w:rPr>
            </w:pPr>
          </w:p>
          <w:p w:rsidR="00F9302B" w:rsidRDefault="00F9302B" w:rsidP="009F686A">
            <w:pPr>
              <w:jc w:val="center"/>
              <w:rPr>
                <w:sz w:val="24"/>
                <w:szCs w:val="24"/>
                <w:lang w:val="fr-FR"/>
              </w:rPr>
            </w:pPr>
            <w:r>
              <w:rPr>
                <w:sz w:val="24"/>
                <w:szCs w:val="24"/>
                <w:lang w:val="fr-FR"/>
              </w:rPr>
              <w:t>UQ. PGD</w:t>
            </w:r>
            <w:bookmarkStart w:id="0" w:name="_GoBack"/>
            <w:bookmarkEnd w:id="0"/>
          </w:p>
          <w:p w:rsidR="00246F61" w:rsidRPr="009E795C" w:rsidRDefault="00246F61" w:rsidP="009F686A">
            <w:pPr>
              <w:jc w:val="center"/>
              <w:rPr>
                <w:sz w:val="24"/>
                <w:szCs w:val="24"/>
              </w:rPr>
            </w:pPr>
          </w:p>
        </w:tc>
        <w:tc>
          <w:tcPr>
            <w:tcW w:w="1701" w:type="dxa"/>
            <w:shd w:val="clear" w:color="auto" w:fill="auto"/>
          </w:tcPr>
          <w:p w:rsidR="00246F61" w:rsidRPr="009E795C" w:rsidRDefault="00246F61" w:rsidP="002D3E59">
            <w:pPr>
              <w:jc w:val="center"/>
              <w:rPr>
                <w:sz w:val="24"/>
                <w:szCs w:val="24"/>
              </w:rPr>
            </w:pPr>
          </w:p>
        </w:tc>
        <w:tc>
          <w:tcPr>
            <w:tcW w:w="1451" w:type="dxa"/>
            <w:shd w:val="clear" w:color="auto" w:fill="auto"/>
          </w:tcPr>
          <w:p w:rsidR="00246F61" w:rsidRPr="007E76BF" w:rsidRDefault="00246F61" w:rsidP="002D3E59">
            <w:pPr>
              <w:rPr>
                <w:sz w:val="24"/>
                <w:szCs w:val="24"/>
              </w:rPr>
            </w:pPr>
          </w:p>
        </w:tc>
      </w:tr>
      <w:tr w:rsidR="00246F61" w:rsidRPr="009545FC" w:rsidTr="0079320C">
        <w:trPr>
          <w:trHeight w:val="397"/>
        </w:trPr>
        <w:tc>
          <w:tcPr>
            <w:tcW w:w="1242" w:type="dxa"/>
            <w:vMerge/>
            <w:shd w:val="clear" w:color="auto" w:fill="auto"/>
            <w:vAlign w:val="center"/>
          </w:tcPr>
          <w:p w:rsidR="00246F61" w:rsidRPr="009545FC" w:rsidRDefault="00246F61" w:rsidP="00996DE4">
            <w:pPr>
              <w:jc w:val="center"/>
              <w:rPr>
                <w:sz w:val="24"/>
                <w:szCs w:val="24"/>
              </w:rPr>
            </w:pPr>
          </w:p>
        </w:tc>
        <w:tc>
          <w:tcPr>
            <w:tcW w:w="851" w:type="dxa"/>
            <w:shd w:val="clear" w:color="auto" w:fill="auto"/>
            <w:vAlign w:val="center"/>
          </w:tcPr>
          <w:p w:rsidR="00246F61" w:rsidRPr="00845760" w:rsidRDefault="00246F61" w:rsidP="00996DE4">
            <w:pPr>
              <w:rPr>
                <w:sz w:val="24"/>
                <w:szCs w:val="24"/>
              </w:rPr>
            </w:pPr>
            <w:r w:rsidRPr="00845760">
              <w:rPr>
                <w:sz w:val="24"/>
                <w:szCs w:val="24"/>
              </w:rPr>
              <w:t>Chiều</w:t>
            </w:r>
          </w:p>
        </w:tc>
        <w:tc>
          <w:tcPr>
            <w:tcW w:w="7371" w:type="dxa"/>
            <w:shd w:val="clear" w:color="auto" w:fill="auto"/>
          </w:tcPr>
          <w:p w:rsidR="00246F61" w:rsidRPr="009F686A" w:rsidRDefault="009F686A" w:rsidP="00996DE4">
            <w:pPr>
              <w:rPr>
                <w:b/>
              </w:rPr>
            </w:pPr>
            <w:r w:rsidRPr="009F686A">
              <w:t xml:space="preserve">Họp </w:t>
            </w:r>
            <w:r w:rsidRPr="009F686A">
              <w:rPr>
                <w:bCs/>
                <w:shd w:val="clear" w:color="auto" w:fill="F8F8F8"/>
              </w:rPr>
              <w:t> thẩm định dự án: Nâng cao giá trị thông qua xây dựng chuỗi giá trị</w:t>
            </w:r>
            <w:r w:rsidRPr="009F686A">
              <w:rPr>
                <w:bCs/>
                <w:shd w:val="clear" w:color="auto" w:fill="F8F8F8"/>
              </w:rPr>
              <w:t xml:space="preserve"> cây</w:t>
            </w:r>
            <w:r w:rsidRPr="009F686A">
              <w:rPr>
                <w:bCs/>
                <w:shd w:val="clear" w:color="auto" w:fill="F8F8F8"/>
              </w:rPr>
              <w:t xml:space="preserve"> ca cao </w:t>
            </w:r>
            <w:r>
              <w:rPr>
                <w:bCs/>
                <w:shd w:val="clear" w:color="auto" w:fill="F8F8F8"/>
              </w:rPr>
              <w:t>(thuộc chương trình NTM) (</w:t>
            </w:r>
            <w:r>
              <w:rPr>
                <w:b/>
                <w:bCs/>
                <w:shd w:val="clear" w:color="auto" w:fill="F8F8F8"/>
              </w:rPr>
              <w:t>14h00’)</w:t>
            </w:r>
          </w:p>
        </w:tc>
        <w:tc>
          <w:tcPr>
            <w:tcW w:w="1984" w:type="dxa"/>
            <w:shd w:val="clear" w:color="auto" w:fill="auto"/>
          </w:tcPr>
          <w:p w:rsidR="00246F61" w:rsidRPr="009545FC" w:rsidRDefault="009F686A" w:rsidP="00996DE4">
            <w:pPr>
              <w:jc w:val="center"/>
              <w:rPr>
                <w:sz w:val="24"/>
                <w:szCs w:val="24"/>
              </w:rPr>
            </w:pPr>
            <w:r>
              <w:rPr>
                <w:sz w:val="24"/>
                <w:szCs w:val="24"/>
              </w:rPr>
              <w:t>Sở NN</w:t>
            </w:r>
          </w:p>
        </w:tc>
        <w:tc>
          <w:tcPr>
            <w:tcW w:w="1560" w:type="dxa"/>
            <w:shd w:val="clear" w:color="auto" w:fill="auto"/>
          </w:tcPr>
          <w:p w:rsidR="00246F61" w:rsidRPr="009545FC" w:rsidRDefault="009F686A" w:rsidP="009F686A">
            <w:pPr>
              <w:jc w:val="center"/>
              <w:rPr>
                <w:sz w:val="24"/>
                <w:szCs w:val="24"/>
              </w:rPr>
            </w:pPr>
            <w:r>
              <w:rPr>
                <w:sz w:val="24"/>
                <w:szCs w:val="24"/>
              </w:rPr>
              <w:t>UQ. PNN, Trạm KN</w:t>
            </w:r>
          </w:p>
        </w:tc>
        <w:tc>
          <w:tcPr>
            <w:tcW w:w="1701" w:type="dxa"/>
            <w:shd w:val="clear" w:color="auto" w:fill="auto"/>
          </w:tcPr>
          <w:p w:rsidR="00246F61" w:rsidRPr="009545FC" w:rsidRDefault="00246F61" w:rsidP="00996DE4">
            <w:pPr>
              <w:jc w:val="center"/>
              <w:rPr>
                <w:sz w:val="24"/>
                <w:szCs w:val="24"/>
              </w:rPr>
            </w:pPr>
          </w:p>
        </w:tc>
        <w:tc>
          <w:tcPr>
            <w:tcW w:w="1451" w:type="dxa"/>
            <w:shd w:val="clear" w:color="auto" w:fill="auto"/>
          </w:tcPr>
          <w:p w:rsidR="00246F61" w:rsidRPr="009545FC" w:rsidRDefault="00246F61" w:rsidP="00996DE4">
            <w:pPr>
              <w:jc w:val="center"/>
              <w:rPr>
                <w:sz w:val="24"/>
                <w:szCs w:val="24"/>
              </w:rPr>
            </w:pPr>
          </w:p>
        </w:tc>
      </w:tr>
    </w:tbl>
    <w:p w:rsidR="00D6575B" w:rsidRDefault="00D6575B" w:rsidP="00996DE4">
      <w:pPr>
        <w:rPr>
          <w:i/>
          <w:sz w:val="24"/>
          <w:szCs w:val="24"/>
          <w:lang w:val="vi-VN"/>
        </w:rPr>
      </w:pPr>
    </w:p>
    <w:p w:rsidR="00FD4AF4" w:rsidRDefault="00D6575B" w:rsidP="00996DE4">
      <w:pPr>
        <w:rPr>
          <w:b/>
          <w:i/>
        </w:rPr>
      </w:pPr>
      <w:r w:rsidRPr="00CE4E57">
        <w:rPr>
          <w:b/>
          <w:i/>
          <w:lang w:val="vi-VN"/>
        </w:rPr>
        <w:t>*</w:t>
      </w:r>
      <w:r w:rsidRPr="00ED32AD">
        <w:rPr>
          <w:b/>
          <w:i/>
          <w:u w:val="single"/>
          <w:lang w:val="vi-VN"/>
        </w:rPr>
        <w:t>Ghi chú</w:t>
      </w:r>
      <w:r w:rsidRPr="00ED32AD">
        <w:rPr>
          <w:b/>
          <w:i/>
          <w:lang w:val="vi-VN"/>
        </w:rPr>
        <w:t xml:space="preserve">: </w:t>
      </w:r>
    </w:p>
    <w:p w:rsidR="00246F61" w:rsidRDefault="00246F61" w:rsidP="00246F61">
      <w:pPr>
        <w:jc w:val="both"/>
      </w:pPr>
      <w:r w:rsidRPr="00246F61">
        <w:t>- Từ ngày 13-29/6/2019, đ/c Vũ Văn Mỹ-Phó BT HU-Chủ tịch UBND huyện đi công tác theo Quyết định của Tỉnh ủy.</w:t>
      </w:r>
    </w:p>
    <w:p w:rsidR="00D6575B" w:rsidRPr="00246F61" w:rsidRDefault="00D6575B" w:rsidP="00246F61">
      <w:pPr>
        <w:jc w:val="both"/>
        <w:rPr>
          <w:lang w:val="vi-VN"/>
        </w:rPr>
      </w:pPr>
      <w:r w:rsidRPr="00246F61">
        <w:rPr>
          <w:lang w:val="vi-VN"/>
        </w:rPr>
        <w:t>- Từ ngày 03/6 đến 19/6  đ/c Y Nhất Kpă – PCT HĐND huyện tham dự Lớp đào tạo, bồi dưỡng cán bộ tại tỉn</w:t>
      </w:r>
      <w:r w:rsidR="00246F61">
        <w:t>h</w:t>
      </w:r>
      <w:r w:rsidRPr="00246F61">
        <w:rPr>
          <w:lang w:val="vi-VN"/>
        </w:rPr>
        <w:t xml:space="preserve">. Từ ngày 17/6 đến ngày 27/6/2019: Đ/c Y Nhất Kpă – PCT HĐND huyện, đ/c Y Ni Mlô, PCT UBND huyện tham dự lớp Lớp đào tạo, bồi dưỡng cán bộ nguồn cấp huyện tại </w:t>
      </w:r>
      <w:r w:rsidR="00246F61" w:rsidRPr="00246F61">
        <w:rPr>
          <w:lang w:val="vi-VN"/>
        </w:rPr>
        <w:t xml:space="preserve">Trường Chính trị </w:t>
      </w:r>
      <w:r w:rsidRPr="00246F61">
        <w:rPr>
          <w:lang w:val="vi-VN"/>
        </w:rPr>
        <w:t>tỉnh.</w:t>
      </w:r>
    </w:p>
    <w:p w:rsidR="00D6575B" w:rsidRPr="00246F61" w:rsidRDefault="00D6575B" w:rsidP="00246F61">
      <w:pPr>
        <w:jc w:val="both"/>
        <w:rPr>
          <w:bCs/>
          <w:shd w:val="clear" w:color="auto" w:fill="F8F8F8"/>
          <w:lang w:val="vi-VN"/>
        </w:rPr>
      </w:pPr>
      <w:r w:rsidRPr="00246F61">
        <w:rPr>
          <w:lang w:val="vi-VN"/>
        </w:rPr>
        <w:t xml:space="preserve">- Từ ngày 10/6 – 10/7/2019 </w:t>
      </w:r>
      <w:r w:rsidRPr="00246F61">
        <w:rPr>
          <w:rFonts w:ascii="Arial" w:hAnsi="Arial" w:cs="Arial"/>
          <w:bCs/>
          <w:color w:val="393939"/>
          <w:shd w:val="clear" w:color="auto" w:fill="F8F8F8"/>
          <w:lang w:val="vi-VN"/>
        </w:rPr>
        <w:t> </w:t>
      </w:r>
      <w:r w:rsidRPr="00246F61">
        <w:rPr>
          <w:bCs/>
          <w:shd w:val="clear" w:color="auto" w:fill="F8F8F8"/>
          <w:lang w:val="vi-VN"/>
        </w:rPr>
        <w:t>tham gia phối hợp cùng đoàn kiểm tra hoạt động của các cơ sở chế biến lâm sản của Chi cục quản lý chất lượng nông lâm sản và thủy sản. (phòng NN và PTNT)</w:t>
      </w:r>
    </w:p>
    <w:p w:rsidR="00D6575B" w:rsidRPr="00246F61" w:rsidRDefault="00FD4AF4" w:rsidP="00246F61">
      <w:pPr>
        <w:jc w:val="both"/>
        <w:rPr>
          <w:lang w:val="vi-VN"/>
        </w:rPr>
      </w:pPr>
      <w:r w:rsidRPr="00246F61">
        <w:rPr>
          <w:lang w:val="vi-VN"/>
        </w:rPr>
        <w:t>- Ngày 26/6/2019 Liên hiệp các HKH&amp;KT tỉnh Đắk Lắk mời Hội thảo (Theo GM số 155).</w:t>
      </w:r>
    </w:p>
    <w:p w:rsidR="00D6575B" w:rsidRPr="00FD4AF4" w:rsidRDefault="00D6575B" w:rsidP="00996DE4">
      <w:pPr>
        <w:ind w:left="720" w:firstLine="720"/>
        <w:rPr>
          <w:b/>
          <w:i/>
          <w:lang w:val="vi-VN"/>
        </w:rPr>
      </w:pPr>
    </w:p>
    <w:sectPr w:rsidR="00D6575B" w:rsidRPr="00FD4AF4" w:rsidSect="00D6575B">
      <w:pgSz w:w="16840" w:h="11907" w:orient="landscape" w:code="9"/>
      <w:pgMar w:top="284" w:right="567" w:bottom="28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471"/>
    <w:multiLevelType w:val="hybridMultilevel"/>
    <w:tmpl w:val="BEC4D530"/>
    <w:lvl w:ilvl="0" w:tplc="489E39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97696"/>
    <w:multiLevelType w:val="hybridMultilevel"/>
    <w:tmpl w:val="1248BB84"/>
    <w:lvl w:ilvl="0" w:tplc="9116A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64F84"/>
    <w:multiLevelType w:val="hybridMultilevel"/>
    <w:tmpl w:val="804088CC"/>
    <w:lvl w:ilvl="0" w:tplc="A46C34D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07CA2"/>
    <w:multiLevelType w:val="hybridMultilevel"/>
    <w:tmpl w:val="F926D086"/>
    <w:lvl w:ilvl="0" w:tplc="49F0D0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C166AE"/>
    <w:multiLevelType w:val="hybridMultilevel"/>
    <w:tmpl w:val="3A6A60DC"/>
    <w:lvl w:ilvl="0" w:tplc="FF5041A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1744EB8"/>
    <w:multiLevelType w:val="hybridMultilevel"/>
    <w:tmpl w:val="927ADE92"/>
    <w:lvl w:ilvl="0" w:tplc="A67215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CA3ABE"/>
    <w:multiLevelType w:val="hybridMultilevel"/>
    <w:tmpl w:val="8BB07086"/>
    <w:lvl w:ilvl="0" w:tplc="1E5AA280">
      <w:start w:val="46"/>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0"/>
  <w:activeWritingStyle w:appName="MSWord" w:lang="en-US" w:vendorID="64" w:dllVersion="131078" w:nlCheck="1" w:checkStyle="1"/>
  <w:activeWritingStyle w:appName="MSWord" w:lang="fr-FR" w:vendorID="64" w:dllVersion="131078" w:nlCheck="1" w:checkStyle="1"/>
  <w:defaultTabStop w:val="720"/>
  <w:characterSpacingControl w:val="doNotCompress"/>
  <w:compat>
    <w:compatSetting w:name="compatibilityMode" w:uri="http://schemas.microsoft.com/office/word" w:val="12"/>
  </w:compat>
  <w:rsids>
    <w:rsidRoot w:val="00097950"/>
    <w:rsid w:val="0000129F"/>
    <w:rsid w:val="00004084"/>
    <w:rsid w:val="0000513A"/>
    <w:rsid w:val="00012F22"/>
    <w:rsid w:val="0001365A"/>
    <w:rsid w:val="00014CE0"/>
    <w:rsid w:val="00017E49"/>
    <w:rsid w:val="000225F1"/>
    <w:rsid w:val="000250A7"/>
    <w:rsid w:val="000276BB"/>
    <w:rsid w:val="000357E0"/>
    <w:rsid w:val="00036541"/>
    <w:rsid w:val="00040CED"/>
    <w:rsid w:val="00041299"/>
    <w:rsid w:val="00041CB2"/>
    <w:rsid w:val="000423B6"/>
    <w:rsid w:val="000507C4"/>
    <w:rsid w:val="0005248B"/>
    <w:rsid w:val="00053ED8"/>
    <w:rsid w:val="00056A8C"/>
    <w:rsid w:val="00061C7B"/>
    <w:rsid w:val="000638EA"/>
    <w:rsid w:val="00063B6B"/>
    <w:rsid w:val="00066BAF"/>
    <w:rsid w:val="000672C4"/>
    <w:rsid w:val="00073AB9"/>
    <w:rsid w:val="00073C72"/>
    <w:rsid w:val="00074C36"/>
    <w:rsid w:val="00077CE9"/>
    <w:rsid w:val="0008322D"/>
    <w:rsid w:val="00083680"/>
    <w:rsid w:val="00094E8D"/>
    <w:rsid w:val="00096523"/>
    <w:rsid w:val="00097950"/>
    <w:rsid w:val="000A02B9"/>
    <w:rsid w:val="000A15A3"/>
    <w:rsid w:val="000A1719"/>
    <w:rsid w:val="000A2C59"/>
    <w:rsid w:val="000A4C58"/>
    <w:rsid w:val="000B1410"/>
    <w:rsid w:val="000B1772"/>
    <w:rsid w:val="000B2B06"/>
    <w:rsid w:val="000B2FF3"/>
    <w:rsid w:val="000B367F"/>
    <w:rsid w:val="000B42F5"/>
    <w:rsid w:val="000B4FD2"/>
    <w:rsid w:val="000C19F5"/>
    <w:rsid w:val="000D27DC"/>
    <w:rsid w:val="000D3B90"/>
    <w:rsid w:val="000D41D6"/>
    <w:rsid w:val="000D6E1D"/>
    <w:rsid w:val="000E0544"/>
    <w:rsid w:val="000E08F0"/>
    <w:rsid w:val="000E3C81"/>
    <w:rsid w:val="000E3F9E"/>
    <w:rsid w:val="000E3FCB"/>
    <w:rsid w:val="000E754E"/>
    <w:rsid w:val="000F1FDC"/>
    <w:rsid w:val="001001DE"/>
    <w:rsid w:val="00100277"/>
    <w:rsid w:val="00101176"/>
    <w:rsid w:val="00102A48"/>
    <w:rsid w:val="00102B8C"/>
    <w:rsid w:val="00104E92"/>
    <w:rsid w:val="00105A46"/>
    <w:rsid w:val="00110AE5"/>
    <w:rsid w:val="00110C51"/>
    <w:rsid w:val="00110E2D"/>
    <w:rsid w:val="001117A5"/>
    <w:rsid w:val="00111AAA"/>
    <w:rsid w:val="00114D8C"/>
    <w:rsid w:val="0011775F"/>
    <w:rsid w:val="00117F94"/>
    <w:rsid w:val="0012070D"/>
    <w:rsid w:val="0012208A"/>
    <w:rsid w:val="00122F71"/>
    <w:rsid w:val="0012397D"/>
    <w:rsid w:val="00123EAF"/>
    <w:rsid w:val="00125482"/>
    <w:rsid w:val="00125BD7"/>
    <w:rsid w:val="00130630"/>
    <w:rsid w:val="00132153"/>
    <w:rsid w:val="0013241E"/>
    <w:rsid w:val="00133955"/>
    <w:rsid w:val="001371A7"/>
    <w:rsid w:val="0014016B"/>
    <w:rsid w:val="00142A83"/>
    <w:rsid w:val="00143814"/>
    <w:rsid w:val="00143DDD"/>
    <w:rsid w:val="001445B0"/>
    <w:rsid w:val="00146924"/>
    <w:rsid w:val="0015589D"/>
    <w:rsid w:val="00161AED"/>
    <w:rsid w:val="0016227B"/>
    <w:rsid w:val="00162C56"/>
    <w:rsid w:val="00166B2E"/>
    <w:rsid w:val="00167393"/>
    <w:rsid w:val="00170378"/>
    <w:rsid w:val="001761D5"/>
    <w:rsid w:val="00176C2E"/>
    <w:rsid w:val="00180401"/>
    <w:rsid w:val="00180C5B"/>
    <w:rsid w:val="00183A0E"/>
    <w:rsid w:val="00183CD2"/>
    <w:rsid w:val="001869E5"/>
    <w:rsid w:val="0018747C"/>
    <w:rsid w:val="001934B0"/>
    <w:rsid w:val="0019439E"/>
    <w:rsid w:val="001952F0"/>
    <w:rsid w:val="001A3E16"/>
    <w:rsid w:val="001A4FEF"/>
    <w:rsid w:val="001A5EEA"/>
    <w:rsid w:val="001B033E"/>
    <w:rsid w:val="001B35B8"/>
    <w:rsid w:val="001B378C"/>
    <w:rsid w:val="001B634E"/>
    <w:rsid w:val="001C2D4F"/>
    <w:rsid w:val="001D5E8B"/>
    <w:rsid w:val="001D5EDF"/>
    <w:rsid w:val="001E3A79"/>
    <w:rsid w:val="001E5660"/>
    <w:rsid w:val="001F2623"/>
    <w:rsid w:val="001F4A65"/>
    <w:rsid w:val="002012DD"/>
    <w:rsid w:val="00202BD8"/>
    <w:rsid w:val="00204D42"/>
    <w:rsid w:val="002053FC"/>
    <w:rsid w:val="0021064A"/>
    <w:rsid w:val="002173B0"/>
    <w:rsid w:val="002221E8"/>
    <w:rsid w:val="00223338"/>
    <w:rsid w:val="0022333B"/>
    <w:rsid w:val="0023093E"/>
    <w:rsid w:val="0023328B"/>
    <w:rsid w:val="002335AE"/>
    <w:rsid w:val="002362F1"/>
    <w:rsid w:val="002439A8"/>
    <w:rsid w:val="00243A2E"/>
    <w:rsid w:val="00244908"/>
    <w:rsid w:val="00245548"/>
    <w:rsid w:val="00246F61"/>
    <w:rsid w:val="00247AE0"/>
    <w:rsid w:val="002528FA"/>
    <w:rsid w:val="002566E7"/>
    <w:rsid w:val="00256C32"/>
    <w:rsid w:val="00263001"/>
    <w:rsid w:val="002643F1"/>
    <w:rsid w:val="0026514A"/>
    <w:rsid w:val="00265DDF"/>
    <w:rsid w:val="00266888"/>
    <w:rsid w:val="00270C47"/>
    <w:rsid w:val="002749EE"/>
    <w:rsid w:val="00274FD0"/>
    <w:rsid w:val="0027734B"/>
    <w:rsid w:val="00280B02"/>
    <w:rsid w:val="00281098"/>
    <w:rsid w:val="0028155E"/>
    <w:rsid w:val="00283A74"/>
    <w:rsid w:val="00286760"/>
    <w:rsid w:val="002946CD"/>
    <w:rsid w:val="002A1887"/>
    <w:rsid w:val="002A25F4"/>
    <w:rsid w:val="002A3C22"/>
    <w:rsid w:val="002A4940"/>
    <w:rsid w:val="002A5EFB"/>
    <w:rsid w:val="002A6F50"/>
    <w:rsid w:val="002B503C"/>
    <w:rsid w:val="002B795D"/>
    <w:rsid w:val="002C0967"/>
    <w:rsid w:val="002C235E"/>
    <w:rsid w:val="002C389D"/>
    <w:rsid w:val="002C40FC"/>
    <w:rsid w:val="002C628D"/>
    <w:rsid w:val="002C6DC2"/>
    <w:rsid w:val="002D2D41"/>
    <w:rsid w:val="002D575F"/>
    <w:rsid w:val="002D7513"/>
    <w:rsid w:val="002E0869"/>
    <w:rsid w:val="002E18C8"/>
    <w:rsid w:val="002E3350"/>
    <w:rsid w:val="002F0862"/>
    <w:rsid w:val="002F20BB"/>
    <w:rsid w:val="002F37EE"/>
    <w:rsid w:val="002F55D3"/>
    <w:rsid w:val="002F734A"/>
    <w:rsid w:val="002F7642"/>
    <w:rsid w:val="003015FD"/>
    <w:rsid w:val="00301D24"/>
    <w:rsid w:val="00302037"/>
    <w:rsid w:val="00302628"/>
    <w:rsid w:val="00305079"/>
    <w:rsid w:val="003068F1"/>
    <w:rsid w:val="00312F06"/>
    <w:rsid w:val="00321AE9"/>
    <w:rsid w:val="00333392"/>
    <w:rsid w:val="00333FC9"/>
    <w:rsid w:val="003369E3"/>
    <w:rsid w:val="00340B19"/>
    <w:rsid w:val="00342951"/>
    <w:rsid w:val="00343B3A"/>
    <w:rsid w:val="0034499D"/>
    <w:rsid w:val="00345199"/>
    <w:rsid w:val="00345316"/>
    <w:rsid w:val="00352EBC"/>
    <w:rsid w:val="0035491B"/>
    <w:rsid w:val="003604AA"/>
    <w:rsid w:val="00360922"/>
    <w:rsid w:val="00363320"/>
    <w:rsid w:val="003636B8"/>
    <w:rsid w:val="0036794F"/>
    <w:rsid w:val="00370354"/>
    <w:rsid w:val="0037270D"/>
    <w:rsid w:val="003732B5"/>
    <w:rsid w:val="00374C5C"/>
    <w:rsid w:val="00380E3B"/>
    <w:rsid w:val="00383EB6"/>
    <w:rsid w:val="00391B40"/>
    <w:rsid w:val="00392782"/>
    <w:rsid w:val="003944F8"/>
    <w:rsid w:val="00394D9B"/>
    <w:rsid w:val="00394FA0"/>
    <w:rsid w:val="00395E2C"/>
    <w:rsid w:val="003966BA"/>
    <w:rsid w:val="00397F1B"/>
    <w:rsid w:val="003A1479"/>
    <w:rsid w:val="003A1620"/>
    <w:rsid w:val="003A1F53"/>
    <w:rsid w:val="003B2F35"/>
    <w:rsid w:val="003B5C97"/>
    <w:rsid w:val="003B6FCE"/>
    <w:rsid w:val="003C044B"/>
    <w:rsid w:val="003C40A6"/>
    <w:rsid w:val="003C5205"/>
    <w:rsid w:val="003C5C69"/>
    <w:rsid w:val="003C6055"/>
    <w:rsid w:val="003C66DF"/>
    <w:rsid w:val="003C7DC1"/>
    <w:rsid w:val="003D5ED3"/>
    <w:rsid w:val="003E62D0"/>
    <w:rsid w:val="003F0BD1"/>
    <w:rsid w:val="003F0BEF"/>
    <w:rsid w:val="003F0D62"/>
    <w:rsid w:val="003F3A2F"/>
    <w:rsid w:val="003F3BFA"/>
    <w:rsid w:val="003F4F07"/>
    <w:rsid w:val="003F6EA5"/>
    <w:rsid w:val="003F767E"/>
    <w:rsid w:val="00400C11"/>
    <w:rsid w:val="00403FA8"/>
    <w:rsid w:val="0040564B"/>
    <w:rsid w:val="004071F4"/>
    <w:rsid w:val="00412564"/>
    <w:rsid w:val="004129B6"/>
    <w:rsid w:val="0041783D"/>
    <w:rsid w:val="00421796"/>
    <w:rsid w:val="0042235E"/>
    <w:rsid w:val="004268F9"/>
    <w:rsid w:val="00426C6E"/>
    <w:rsid w:val="004275B3"/>
    <w:rsid w:val="00427979"/>
    <w:rsid w:val="00430D66"/>
    <w:rsid w:val="0043669D"/>
    <w:rsid w:val="00437BA6"/>
    <w:rsid w:val="00442D79"/>
    <w:rsid w:val="00443F56"/>
    <w:rsid w:val="00445B08"/>
    <w:rsid w:val="0045701D"/>
    <w:rsid w:val="00466B2E"/>
    <w:rsid w:val="00471B65"/>
    <w:rsid w:val="00472194"/>
    <w:rsid w:val="00473993"/>
    <w:rsid w:val="00475CE7"/>
    <w:rsid w:val="004823D9"/>
    <w:rsid w:val="004830B7"/>
    <w:rsid w:val="00484B3E"/>
    <w:rsid w:val="00484DEB"/>
    <w:rsid w:val="00490FA7"/>
    <w:rsid w:val="00491803"/>
    <w:rsid w:val="004950AF"/>
    <w:rsid w:val="004977FF"/>
    <w:rsid w:val="004A0909"/>
    <w:rsid w:val="004A109A"/>
    <w:rsid w:val="004A1158"/>
    <w:rsid w:val="004A298E"/>
    <w:rsid w:val="004A3FBE"/>
    <w:rsid w:val="004A478F"/>
    <w:rsid w:val="004A5B47"/>
    <w:rsid w:val="004A6B51"/>
    <w:rsid w:val="004A7AD8"/>
    <w:rsid w:val="004B4289"/>
    <w:rsid w:val="004C2C7C"/>
    <w:rsid w:val="004C45FF"/>
    <w:rsid w:val="004C491E"/>
    <w:rsid w:val="004C4C39"/>
    <w:rsid w:val="004C62B8"/>
    <w:rsid w:val="004D48E6"/>
    <w:rsid w:val="004D597E"/>
    <w:rsid w:val="004D6112"/>
    <w:rsid w:val="004E00A1"/>
    <w:rsid w:val="004E3FD8"/>
    <w:rsid w:val="004E5E45"/>
    <w:rsid w:val="004E790D"/>
    <w:rsid w:val="004F16A6"/>
    <w:rsid w:val="004F2861"/>
    <w:rsid w:val="004F349E"/>
    <w:rsid w:val="004F5392"/>
    <w:rsid w:val="004F53B0"/>
    <w:rsid w:val="00500683"/>
    <w:rsid w:val="005035B9"/>
    <w:rsid w:val="005039F0"/>
    <w:rsid w:val="00504E74"/>
    <w:rsid w:val="00507600"/>
    <w:rsid w:val="00507BEF"/>
    <w:rsid w:val="00510442"/>
    <w:rsid w:val="00510FF4"/>
    <w:rsid w:val="005122B9"/>
    <w:rsid w:val="005123CC"/>
    <w:rsid w:val="00512596"/>
    <w:rsid w:val="00522A3E"/>
    <w:rsid w:val="00524FA3"/>
    <w:rsid w:val="00525CAD"/>
    <w:rsid w:val="005273AC"/>
    <w:rsid w:val="00530938"/>
    <w:rsid w:val="00533AFF"/>
    <w:rsid w:val="00534FF0"/>
    <w:rsid w:val="005368CF"/>
    <w:rsid w:val="0053757E"/>
    <w:rsid w:val="00537D62"/>
    <w:rsid w:val="00543E46"/>
    <w:rsid w:val="0054420D"/>
    <w:rsid w:val="00545CFF"/>
    <w:rsid w:val="00546BF7"/>
    <w:rsid w:val="00552AE1"/>
    <w:rsid w:val="00560615"/>
    <w:rsid w:val="00560927"/>
    <w:rsid w:val="00562102"/>
    <w:rsid w:val="00567BD1"/>
    <w:rsid w:val="00574689"/>
    <w:rsid w:val="00574D8F"/>
    <w:rsid w:val="005857A6"/>
    <w:rsid w:val="00587F3A"/>
    <w:rsid w:val="00595928"/>
    <w:rsid w:val="00596A21"/>
    <w:rsid w:val="005A0789"/>
    <w:rsid w:val="005A29D9"/>
    <w:rsid w:val="005A3A5D"/>
    <w:rsid w:val="005A42D9"/>
    <w:rsid w:val="005B1EC6"/>
    <w:rsid w:val="005B2F71"/>
    <w:rsid w:val="005B3F74"/>
    <w:rsid w:val="005B7F2F"/>
    <w:rsid w:val="005C2028"/>
    <w:rsid w:val="005C20E6"/>
    <w:rsid w:val="005C4CC2"/>
    <w:rsid w:val="005C76A3"/>
    <w:rsid w:val="005C7C19"/>
    <w:rsid w:val="005D1CC0"/>
    <w:rsid w:val="005D216A"/>
    <w:rsid w:val="005D5FE1"/>
    <w:rsid w:val="005D65FE"/>
    <w:rsid w:val="005D6CF6"/>
    <w:rsid w:val="005E2D6C"/>
    <w:rsid w:val="005E4B2F"/>
    <w:rsid w:val="005E66BD"/>
    <w:rsid w:val="005F10EC"/>
    <w:rsid w:val="005F26EF"/>
    <w:rsid w:val="005F33C8"/>
    <w:rsid w:val="005F43DA"/>
    <w:rsid w:val="005F5DF4"/>
    <w:rsid w:val="005F6459"/>
    <w:rsid w:val="005F6C22"/>
    <w:rsid w:val="00604CA0"/>
    <w:rsid w:val="006054E4"/>
    <w:rsid w:val="006055EA"/>
    <w:rsid w:val="006074E4"/>
    <w:rsid w:val="0061347A"/>
    <w:rsid w:val="00613CF5"/>
    <w:rsid w:val="006143EF"/>
    <w:rsid w:val="00614D70"/>
    <w:rsid w:val="00617183"/>
    <w:rsid w:val="00624461"/>
    <w:rsid w:val="00625566"/>
    <w:rsid w:val="006266C8"/>
    <w:rsid w:val="00627F08"/>
    <w:rsid w:val="00633FE4"/>
    <w:rsid w:val="00634193"/>
    <w:rsid w:val="006368E2"/>
    <w:rsid w:val="00637796"/>
    <w:rsid w:val="0063779F"/>
    <w:rsid w:val="00637807"/>
    <w:rsid w:val="00637F4D"/>
    <w:rsid w:val="00643142"/>
    <w:rsid w:val="006434A8"/>
    <w:rsid w:val="006438EB"/>
    <w:rsid w:val="006466A1"/>
    <w:rsid w:val="00646A4C"/>
    <w:rsid w:val="0064728C"/>
    <w:rsid w:val="00651ABF"/>
    <w:rsid w:val="00660A67"/>
    <w:rsid w:val="00660FE4"/>
    <w:rsid w:val="006611B4"/>
    <w:rsid w:val="00661C7E"/>
    <w:rsid w:val="00661F78"/>
    <w:rsid w:val="00663056"/>
    <w:rsid w:val="00663A13"/>
    <w:rsid w:val="00664350"/>
    <w:rsid w:val="00666EE7"/>
    <w:rsid w:val="006717C8"/>
    <w:rsid w:val="006724B6"/>
    <w:rsid w:val="006752F0"/>
    <w:rsid w:val="006767B7"/>
    <w:rsid w:val="00677A4C"/>
    <w:rsid w:val="006816C3"/>
    <w:rsid w:val="0068207A"/>
    <w:rsid w:val="006842E5"/>
    <w:rsid w:val="00690928"/>
    <w:rsid w:val="006926DE"/>
    <w:rsid w:val="006928EF"/>
    <w:rsid w:val="006A35C0"/>
    <w:rsid w:val="006A4C8B"/>
    <w:rsid w:val="006A6DE2"/>
    <w:rsid w:val="006B0790"/>
    <w:rsid w:val="006B07A3"/>
    <w:rsid w:val="006B3425"/>
    <w:rsid w:val="006B68F2"/>
    <w:rsid w:val="006C409D"/>
    <w:rsid w:val="006C4F48"/>
    <w:rsid w:val="006C5D37"/>
    <w:rsid w:val="006C7171"/>
    <w:rsid w:val="006C72AF"/>
    <w:rsid w:val="006C7B96"/>
    <w:rsid w:val="006D176E"/>
    <w:rsid w:val="006D7D96"/>
    <w:rsid w:val="006E019D"/>
    <w:rsid w:val="006E0EC6"/>
    <w:rsid w:val="006E5E5F"/>
    <w:rsid w:val="006E672C"/>
    <w:rsid w:val="006E74D7"/>
    <w:rsid w:val="006F096C"/>
    <w:rsid w:val="006F387C"/>
    <w:rsid w:val="006F4367"/>
    <w:rsid w:val="006F67D0"/>
    <w:rsid w:val="00702969"/>
    <w:rsid w:val="00703E80"/>
    <w:rsid w:val="00706817"/>
    <w:rsid w:val="0071309C"/>
    <w:rsid w:val="007161BF"/>
    <w:rsid w:val="00717AAF"/>
    <w:rsid w:val="00717C45"/>
    <w:rsid w:val="0072180A"/>
    <w:rsid w:val="00724DAC"/>
    <w:rsid w:val="00725084"/>
    <w:rsid w:val="00726854"/>
    <w:rsid w:val="00733F8C"/>
    <w:rsid w:val="00735567"/>
    <w:rsid w:val="00735705"/>
    <w:rsid w:val="00736416"/>
    <w:rsid w:val="00743D81"/>
    <w:rsid w:val="0074419A"/>
    <w:rsid w:val="00745F30"/>
    <w:rsid w:val="00746A7B"/>
    <w:rsid w:val="00750109"/>
    <w:rsid w:val="00750F4B"/>
    <w:rsid w:val="0075158B"/>
    <w:rsid w:val="007515AB"/>
    <w:rsid w:val="0075494E"/>
    <w:rsid w:val="00755C7B"/>
    <w:rsid w:val="00756793"/>
    <w:rsid w:val="00764517"/>
    <w:rsid w:val="007656A9"/>
    <w:rsid w:val="00766DA3"/>
    <w:rsid w:val="0076787F"/>
    <w:rsid w:val="007741E5"/>
    <w:rsid w:val="00775444"/>
    <w:rsid w:val="00775981"/>
    <w:rsid w:val="00775E5D"/>
    <w:rsid w:val="0077645E"/>
    <w:rsid w:val="007764A6"/>
    <w:rsid w:val="007765A5"/>
    <w:rsid w:val="00784C63"/>
    <w:rsid w:val="007850D7"/>
    <w:rsid w:val="007859B0"/>
    <w:rsid w:val="0079320C"/>
    <w:rsid w:val="00793BA0"/>
    <w:rsid w:val="0079525D"/>
    <w:rsid w:val="00797DAC"/>
    <w:rsid w:val="007A1B5D"/>
    <w:rsid w:val="007A2427"/>
    <w:rsid w:val="007A555D"/>
    <w:rsid w:val="007B1108"/>
    <w:rsid w:val="007B5B1C"/>
    <w:rsid w:val="007B6189"/>
    <w:rsid w:val="007C09CA"/>
    <w:rsid w:val="007C3FEA"/>
    <w:rsid w:val="007D0960"/>
    <w:rsid w:val="007D1ED8"/>
    <w:rsid w:val="007E03F7"/>
    <w:rsid w:val="007E0496"/>
    <w:rsid w:val="007E1E80"/>
    <w:rsid w:val="007E22B9"/>
    <w:rsid w:val="007E5979"/>
    <w:rsid w:val="007E7402"/>
    <w:rsid w:val="007E76BF"/>
    <w:rsid w:val="007E7776"/>
    <w:rsid w:val="007F1DC6"/>
    <w:rsid w:val="007F4F2D"/>
    <w:rsid w:val="007F5475"/>
    <w:rsid w:val="007F6242"/>
    <w:rsid w:val="00800B21"/>
    <w:rsid w:val="00800D7C"/>
    <w:rsid w:val="00807C43"/>
    <w:rsid w:val="008106B7"/>
    <w:rsid w:val="00811DBC"/>
    <w:rsid w:val="00816BE9"/>
    <w:rsid w:val="008205F4"/>
    <w:rsid w:val="0082130F"/>
    <w:rsid w:val="00825BCE"/>
    <w:rsid w:val="008361BE"/>
    <w:rsid w:val="00836EA9"/>
    <w:rsid w:val="00840627"/>
    <w:rsid w:val="00840873"/>
    <w:rsid w:val="00844B34"/>
    <w:rsid w:val="00844E7E"/>
    <w:rsid w:val="008456CD"/>
    <w:rsid w:val="00845760"/>
    <w:rsid w:val="00847872"/>
    <w:rsid w:val="008511DB"/>
    <w:rsid w:val="0085479C"/>
    <w:rsid w:val="00855A0C"/>
    <w:rsid w:val="00860AA7"/>
    <w:rsid w:val="008615BB"/>
    <w:rsid w:val="00862FA7"/>
    <w:rsid w:val="0086390A"/>
    <w:rsid w:val="00870ABA"/>
    <w:rsid w:val="0087175F"/>
    <w:rsid w:val="0087374B"/>
    <w:rsid w:val="008855D8"/>
    <w:rsid w:val="00885957"/>
    <w:rsid w:val="0088684C"/>
    <w:rsid w:val="00891102"/>
    <w:rsid w:val="008949B6"/>
    <w:rsid w:val="008950A4"/>
    <w:rsid w:val="008954F2"/>
    <w:rsid w:val="00897345"/>
    <w:rsid w:val="008973ED"/>
    <w:rsid w:val="008A2C34"/>
    <w:rsid w:val="008A46C9"/>
    <w:rsid w:val="008A59CD"/>
    <w:rsid w:val="008A5A96"/>
    <w:rsid w:val="008A7E51"/>
    <w:rsid w:val="008B18EB"/>
    <w:rsid w:val="008B3873"/>
    <w:rsid w:val="008B3F29"/>
    <w:rsid w:val="008B5806"/>
    <w:rsid w:val="008C2410"/>
    <w:rsid w:val="008C6F51"/>
    <w:rsid w:val="008C7704"/>
    <w:rsid w:val="008D2B4A"/>
    <w:rsid w:val="008D48BD"/>
    <w:rsid w:val="008D7379"/>
    <w:rsid w:val="008E2C4C"/>
    <w:rsid w:val="008E3AA4"/>
    <w:rsid w:val="008E3EF8"/>
    <w:rsid w:val="008E40EB"/>
    <w:rsid w:val="008E5D94"/>
    <w:rsid w:val="008F0A6F"/>
    <w:rsid w:val="008F2FDE"/>
    <w:rsid w:val="008F3F5E"/>
    <w:rsid w:val="008F42B0"/>
    <w:rsid w:val="0090190A"/>
    <w:rsid w:val="00902929"/>
    <w:rsid w:val="00903D06"/>
    <w:rsid w:val="009042C6"/>
    <w:rsid w:val="009060E9"/>
    <w:rsid w:val="00906218"/>
    <w:rsid w:val="00906233"/>
    <w:rsid w:val="009069A0"/>
    <w:rsid w:val="009106DF"/>
    <w:rsid w:val="009117F4"/>
    <w:rsid w:val="00913804"/>
    <w:rsid w:val="009139CB"/>
    <w:rsid w:val="009158B6"/>
    <w:rsid w:val="00915E14"/>
    <w:rsid w:val="00927037"/>
    <w:rsid w:val="00932640"/>
    <w:rsid w:val="009339F2"/>
    <w:rsid w:val="00936471"/>
    <w:rsid w:val="00936F6C"/>
    <w:rsid w:val="00942471"/>
    <w:rsid w:val="0094367A"/>
    <w:rsid w:val="00943C14"/>
    <w:rsid w:val="00944EC7"/>
    <w:rsid w:val="00950587"/>
    <w:rsid w:val="009521DB"/>
    <w:rsid w:val="009545FC"/>
    <w:rsid w:val="00960DB6"/>
    <w:rsid w:val="00961129"/>
    <w:rsid w:val="00963347"/>
    <w:rsid w:val="009633BD"/>
    <w:rsid w:val="00965356"/>
    <w:rsid w:val="00966889"/>
    <w:rsid w:val="00971A90"/>
    <w:rsid w:val="00971CCE"/>
    <w:rsid w:val="00973E02"/>
    <w:rsid w:val="00973F07"/>
    <w:rsid w:val="009765FB"/>
    <w:rsid w:val="00986B82"/>
    <w:rsid w:val="0099193A"/>
    <w:rsid w:val="009939AD"/>
    <w:rsid w:val="00995AB8"/>
    <w:rsid w:val="0099620D"/>
    <w:rsid w:val="00996E97"/>
    <w:rsid w:val="009A5B8A"/>
    <w:rsid w:val="009B0E40"/>
    <w:rsid w:val="009B20BB"/>
    <w:rsid w:val="009B2114"/>
    <w:rsid w:val="009B40C4"/>
    <w:rsid w:val="009B4EF2"/>
    <w:rsid w:val="009C1B32"/>
    <w:rsid w:val="009C38A5"/>
    <w:rsid w:val="009C414F"/>
    <w:rsid w:val="009C487F"/>
    <w:rsid w:val="009C55C1"/>
    <w:rsid w:val="009C6478"/>
    <w:rsid w:val="009D0C42"/>
    <w:rsid w:val="009D1D43"/>
    <w:rsid w:val="009D2048"/>
    <w:rsid w:val="009D24B5"/>
    <w:rsid w:val="009D37A2"/>
    <w:rsid w:val="009D52A5"/>
    <w:rsid w:val="009D5424"/>
    <w:rsid w:val="009D54DF"/>
    <w:rsid w:val="009E0B2A"/>
    <w:rsid w:val="009E309F"/>
    <w:rsid w:val="009E5C0E"/>
    <w:rsid w:val="009E6288"/>
    <w:rsid w:val="009E795C"/>
    <w:rsid w:val="009F1BA1"/>
    <w:rsid w:val="009F35B1"/>
    <w:rsid w:val="009F6062"/>
    <w:rsid w:val="009F686A"/>
    <w:rsid w:val="00A0087F"/>
    <w:rsid w:val="00A01CA7"/>
    <w:rsid w:val="00A02AC3"/>
    <w:rsid w:val="00A05193"/>
    <w:rsid w:val="00A05B11"/>
    <w:rsid w:val="00A06A1A"/>
    <w:rsid w:val="00A07003"/>
    <w:rsid w:val="00A10AE8"/>
    <w:rsid w:val="00A110A6"/>
    <w:rsid w:val="00A1111A"/>
    <w:rsid w:val="00A1365A"/>
    <w:rsid w:val="00A13DB7"/>
    <w:rsid w:val="00A1684E"/>
    <w:rsid w:val="00A215EC"/>
    <w:rsid w:val="00A216F3"/>
    <w:rsid w:val="00A23896"/>
    <w:rsid w:val="00A23C42"/>
    <w:rsid w:val="00A23CC3"/>
    <w:rsid w:val="00A260AA"/>
    <w:rsid w:val="00A27FFD"/>
    <w:rsid w:val="00A32B78"/>
    <w:rsid w:val="00A3420A"/>
    <w:rsid w:val="00A35901"/>
    <w:rsid w:val="00A35A52"/>
    <w:rsid w:val="00A513F2"/>
    <w:rsid w:val="00A518EC"/>
    <w:rsid w:val="00A5719F"/>
    <w:rsid w:val="00A57BD0"/>
    <w:rsid w:val="00A651C9"/>
    <w:rsid w:val="00A65D6B"/>
    <w:rsid w:val="00A704B2"/>
    <w:rsid w:val="00A70905"/>
    <w:rsid w:val="00A70D79"/>
    <w:rsid w:val="00A72DC3"/>
    <w:rsid w:val="00A752AC"/>
    <w:rsid w:val="00A816DA"/>
    <w:rsid w:val="00A8397B"/>
    <w:rsid w:val="00A8722A"/>
    <w:rsid w:val="00A8768B"/>
    <w:rsid w:val="00A87ABD"/>
    <w:rsid w:val="00A91359"/>
    <w:rsid w:val="00A91995"/>
    <w:rsid w:val="00A94486"/>
    <w:rsid w:val="00A96EBA"/>
    <w:rsid w:val="00A978E6"/>
    <w:rsid w:val="00AA00F4"/>
    <w:rsid w:val="00AA51E1"/>
    <w:rsid w:val="00AA7046"/>
    <w:rsid w:val="00AC1D89"/>
    <w:rsid w:val="00AC285D"/>
    <w:rsid w:val="00AC2CE4"/>
    <w:rsid w:val="00AC655E"/>
    <w:rsid w:val="00AD1601"/>
    <w:rsid w:val="00AD3F4C"/>
    <w:rsid w:val="00AD4734"/>
    <w:rsid w:val="00AD53A9"/>
    <w:rsid w:val="00AD5F72"/>
    <w:rsid w:val="00AD6A6C"/>
    <w:rsid w:val="00AD6BC1"/>
    <w:rsid w:val="00AE003A"/>
    <w:rsid w:val="00AE0C7B"/>
    <w:rsid w:val="00AE2879"/>
    <w:rsid w:val="00AE44E5"/>
    <w:rsid w:val="00AE4827"/>
    <w:rsid w:val="00AE774C"/>
    <w:rsid w:val="00AF1EBA"/>
    <w:rsid w:val="00AF20B3"/>
    <w:rsid w:val="00AF3A74"/>
    <w:rsid w:val="00AF428D"/>
    <w:rsid w:val="00B0229F"/>
    <w:rsid w:val="00B02973"/>
    <w:rsid w:val="00B05E34"/>
    <w:rsid w:val="00B06FAB"/>
    <w:rsid w:val="00B10013"/>
    <w:rsid w:val="00B1154C"/>
    <w:rsid w:val="00B11BE5"/>
    <w:rsid w:val="00B1209A"/>
    <w:rsid w:val="00B12772"/>
    <w:rsid w:val="00B13D5D"/>
    <w:rsid w:val="00B13EAA"/>
    <w:rsid w:val="00B14D0F"/>
    <w:rsid w:val="00B14F6E"/>
    <w:rsid w:val="00B21232"/>
    <w:rsid w:val="00B2359A"/>
    <w:rsid w:val="00B24360"/>
    <w:rsid w:val="00B25F2B"/>
    <w:rsid w:val="00B26C3A"/>
    <w:rsid w:val="00B2792F"/>
    <w:rsid w:val="00B31DBB"/>
    <w:rsid w:val="00B31F44"/>
    <w:rsid w:val="00B36559"/>
    <w:rsid w:val="00B366E0"/>
    <w:rsid w:val="00B36E13"/>
    <w:rsid w:val="00B36E3E"/>
    <w:rsid w:val="00B42784"/>
    <w:rsid w:val="00B44422"/>
    <w:rsid w:val="00B45025"/>
    <w:rsid w:val="00B465FA"/>
    <w:rsid w:val="00B47AAE"/>
    <w:rsid w:val="00B500AB"/>
    <w:rsid w:val="00B51031"/>
    <w:rsid w:val="00B5180C"/>
    <w:rsid w:val="00B52B80"/>
    <w:rsid w:val="00B56C31"/>
    <w:rsid w:val="00B575D2"/>
    <w:rsid w:val="00B6043F"/>
    <w:rsid w:val="00B667E4"/>
    <w:rsid w:val="00B710D0"/>
    <w:rsid w:val="00B7262D"/>
    <w:rsid w:val="00B73E65"/>
    <w:rsid w:val="00B75732"/>
    <w:rsid w:val="00B75903"/>
    <w:rsid w:val="00B75A69"/>
    <w:rsid w:val="00B76F1B"/>
    <w:rsid w:val="00B80F8B"/>
    <w:rsid w:val="00B85651"/>
    <w:rsid w:val="00B875F3"/>
    <w:rsid w:val="00B917E8"/>
    <w:rsid w:val="00B91A5C"/>
    <w:rsid w:val="00B93B8E"/>
    <w:rsid w:val="00B93CF4"/>
    <w:rsid w:val="00B9427F"/>
    <w:rsid w:val="00B9469F"/>
    <w:rsid w:val="00B96653"/>
    <w:rsid w:val="00BA2332"/>
    <w:rsid w:val="00BA4CCC"/>
    <w:rsid w:val="00BA6672"/>
    <w:rsid w:val="00BA6CC6"/>
    <w:rsid w:val="00BA76BE"/>
    <w:rsid w:val="00BB1671"/>
    <w:rsid w:val="00BB1C37"/>
    <w:rsid w:val="00BB1D23"/>
    <w:rsid w:val="00BB2CBC"/>
    <w:rsid w:val="00BB47F3"/>
    <w:rsid w:val="00BC7E36"/>
    <w:rsid w:val="00BD1E49"/>
    <w:rsid w:val="00BD50A3"/>
    <w:rsid w:val="00BD6474"/>
    <w:rsid w:val="00BD6795"/>
    <w:rsid w:val="00BE1400"/>
    <w:rsid w:val="00BE161D"/>
    <w:rsid w:val="00BE179D"/>
    <w:rsid w:val="00BE25DB"/>
    <w:rsid w:val="00BE2667"/>
    <w:rsid w:val="00BE4E96"/>
    <w:rsid w:val="00BF0196"/>
    <w:rsid w:val="00BF4B92"/>
    <w:rsid w:val="00C007B6"/>
    <w:rsid w:val="00C015F6"/>
    <w:rsid w:val="00C0170D"/>
    <w:rsid w:val="00C02B0E"/>
    <w:rsid w:val="00C032B4"/>
    <w:rsid w:val="00C03D29"/>
    <w:rsid w:val="00C04421"/>
    <w:rsid w:val="00C0468F"/>
    <w:rsid w:val="00C06D45"/>
    <w:rsid w:val="00C105A3"/>
    <w:rsid w:val="00C11AF2"/>
    <w:rsid w:val="00C14DD6"/>
    <w:rsid w:val="00C15128"/>
    <w:rsid w:val="00C16872"/>
    <w:rsid w:val="00C2017A"/>
    <w:rsid w:val="00C20A94"/>
    <w:rsid w:val="00C24364"/>
    <w:rsid w:val="00C24EBE"/>
    <w:rsid w:val="00C261D0"/>
    <w:rsid w:val="00C311B7"/>
    <w:rsid w:val="00C40DD2"/>
    <w:rsid w:val="00C42076"/>
    <w:rsid w:val="00C4486E"/>
    <w:rsid w:val="00C44919"/>
    <w:rsid w:val="00C44D9B"/>
    <w:rsid w:val="00C470A6"/>
    <w:rsid w:val="00C47556"/>
    <w:rsid w:val="00C4755B"/>
    <w:rsid w:val="00C47FE8"/>
    <w:rsid w:val="00C60188"/>
    <w:rsid w:val="00C638D4"/>
    <w:rsid w:val="00C71A6C"/>
    <w:rsid w:val="00C71D33"/>
    <w:rsid w:val="00C71E00"/>
    <w:rsid w:val="00C72DAD"/>
    <w:rsid w:val="00C744FD"/>
    <w:rsid w:val="00C7478D"/>
    <w:rsid w:val="00C76768"/>
    <w:rsid w:val="00C76C82"/>
    <w:rsid w:val="00C77428"/>
    <w:rsid w:val="00C818A3"/>
    <w:rsid w:val="00C82896"/>
    <w:rsid w:val="00C83212"/>
    <w:rsid w:val="00C83585"/>
    <w:rsid w:val="00C856B6"/>
    <w:rsid w:val="00C8752E"/>
    <w:rsid w:val="00C9018D"/>
    <w:rsid w:val="00C904E8"/>
    <w:rsid w:val="00C93B0D"/>
    <w:rsid w:val="00C93DDA"/>
    <w:rsid w:val="00C949C4"/>
    <w:rsid w:val="00C950CA"/>
    <w:rsid w:val="00C95BB1"/>
    <w:rsid w:val="00C963A5"/>
    <w:rsid w:val="00C96CA1"/>
    <w:rsid w:val="00CA18E6"/>
    <w:rsid w:val="00CA3AE1"/>
    <w:rsid w:val="00CA5023"/>
    <w:rsid w:val="00CB4C20"/>
    <w:rsid w:val="00CB757B"/>
    <w:rsid w:val="00CC2CA0"/>
    <w:rsid w:val="00CC38E4"/>
    <w:rsid w:val="00CC3C7F"/>
    <w:rsid w:val="00CD2471"/>
    <w:rsid w:val="00CD334A"/>
    <w:rsid w:val="00CD4994"/>
    <w:rsid w:val="00CD547E"/>
    <w:rsid w:val="00CD57D0"/>
    <w:rsid w:val="00CD7F82"/>
    <w:rsid w:val="00CE0753"/>
    <w:rsid w:val="00CE0E46"/>
    <w:rsid w:val="00CE11ED"/>
    <w:rsid w:val="00CE250B"/>
    <w:rsid w:val="00CE3EA0"/>
    <w:rsid w:val="00CE4E57"/>
    <w:rsid w:val="00CE7560"/>
    <w:rsid w:val="00CF7F57"/>
    <w:rsid w:val="00D04849"/>
    <w:rsid w:val="00D07FF1"/>
    <w:rsid w:val="00D112FF"/>
    <w:rsid w:val="00D12A1D"/>
    <w:rsid w:val="00D1324D"/>
    <w:rsid w:val="00D141BA"/>
    <w:rsid w:val="00D21640"/>
    <w:rsid w:val="00D25363"/>
    <w:rsid w:val="00D34954"/>
    <w:rsid w:val="00D4346E"/>
    <w:rsid w:val="00D4356F"/>
    <w:rsid w:val="00D43D6B"/>
    <w:rsid w:val="00D44821"/>
    <w:rsid w:val="00D46FB7"/>
    <w:rsid w:val="00D5379F"/>
    <w:rsid w:val="00D5438C"/>
    <w:rsid w:val="00D562C8"/>
    <w:rsid w:val="00D578AB"/>
    <w:rsid w:val="00D604F3"/>
    <w:rsid w:val="00D6053C"/>
    <w:rsid w:val="00D62E02"/>
    <w:rsid w:val="00D64540"/>
    <w:rsid w:val="00D6575B"/>
    <w:rsid w:val="00D67456"/>
    <w:rsid w:val="00D72858"/>
    <w:rsid w:val="00D85F71"/>
    <w:rsid w:val="00D86327"/>
    <w:rsid w:val="00D876D1"/>
    <w:rsid w:val="00D879D3"/>
    <w:rsid w:val="00D915EA"/>
    <w:rsid w:val="00D96F24"/>
    <w:rsid w:val="00DA114B"/>
    <w:rsid w:val="00DA599F"/>
    <w:rsid w:val="00DA6121"/>
    <w:rsid w:val="00DB0594"/>
    <w:rsid w:val="00DB5AC1"/>
    <w:rsid w:val="00DC2165"/>
    <w:rsid w:val="00DC44E7"/>
    <w:rsid w:val="00DC470A"/>
    <w:rsid w:val="00DC4AFB"/>
    <w:rsid w:val="00DC4B16"/>
    <w:rsid w:val="00DC4F26"/>
    <w:rsid w:val="00DC520F"/>
    <w:rsid w:val="00DC69A4"/>
    <w:rsid w:val="00DD0710"/>
    <w:rsid w:val="00DD10D4"/>
    <w:rsid w:val="00DD1800"/>
    <w:rsid w:val="00DD294E"/>
    <w:rsid w:val="00DD3312"/>
    <w:rsid w:val="00DD462E"/>
    <w:rsid w:val="00DD5551"/>
    <w:rsid w:val="00DD5855"/>
    <w:rsid w:val="00DD5B37"/>
    <w:rsid w:val="00DD6C71"/>
    <w:rsid w:val="00DE039A"/>
    <w:rsid w:val="00DE0F4B"/>
    <w:rsid w:val="00DE4BAE"/>
    <w:rsid w:val="00DE4E79"/>
    <w:rsid w:val="00DE4EC7"/>
    <w:rsid w:val="00DE5636"/>
    <w:rsid w:val="00DE6257"/>
    <w:rsid w:val="00DE778A"/>
    <w:rsid w:val="00DE7BEC"/>
    <w:rsid w:val="00DF0BDD"/>
    <w:rsid w:val="00DF1FED"/>
    <w:rsid w:val="00DF73F3"/>
    <w:rsid w:val="00DF7604"/>
    <w:rsid w:val="00E000CA"/>
    <w:rsid w:val="00E00DAB"/>
    <w:rsid w:val="00E03807"/>
    <w:rsid w:val="00E04D4D"/>
    <w:rsid w:val="00E04D64"/>
    <w:rsid w:val="00E078E1"/>
    <w:rsid w:val="00E079DD"/>
    <w:rsid w:val="00E15480"/>
    <w:rsid w:val="00E23880"/>
    <w:rsid w:val="00E26F34"/>
    <w:rsid w:val="00E30967"/>
    <w:rsid w:val="00E3188F"/>
    <w:rsid w:val="00E33FAF"/>
    <w:rsid w:val="00E3419D"/>
    <w:rsid w:val="00E3650E"/>
    <w:rsid w:val="00E374C6"/>
    <w:rsid w:val="00E4084E"/>
    <w:rsid w:val="00E43963"/>
    <w:rsid w:val="00E5173E"/>
    <w:rsid w:val="00E52A4B"/>
    <w:rsid w:val="00E562D2"/>
    <w:rsid w:val="00E56BBC"/>
    <w:rsid w:val="00E67B58"/>
    <w:rsid w:val="00E70396"/>
    <w:rsid w:val="00E81742"/>
    <w:rsid w:val="00E8402B"/>
    <w:rsid w:val="00E86714"/>
    <w:rsid w:val="00E92F1A"/>
    <w:rsid w:val="00E94289"/>
    <w:rsid w:val="00E95087"/>
    <w:rsid w:val="00EA341A"/>
    <w:rsid w:val="00EB100A"/>
    <w:rsid w:val="00EB252B"/>
    <w:rsid w:val="00EB503E"/>
    <w:rsid w:val="00EB5EAB"/>
    <w:rsid w:val="00EB6585"/>
    <w:rsid w:val="00EC0038"/>
    <w:rsid w:val="00EC2B06"/>
    <w:rsid w:val="00EC2B9C"/>
    <w:rsid w:val="00EC61A7"/>
    <w:rsid w:val="00EC6A8D"/>
    <w:rsid w:val="00ED2430"/>
    <w:rsid w:val="00ED26F2"/>
    <w:rsid w:val="00ED32AD"/>
    <w:rsid w:val="00ED4A06"/>
    <w:rsid w:val="00ED508A"/>
    <w:rsid w:val="00ED6FEC"/>
    <w:rsid w:val="00ED7F04"/>
    <w:rsid w:val="00EE0C1E"/>
    <w:rsid w:val="00EE1A44"/>
    <w:rsid w:val="00EE2714"/>
    <w:rsid w:val="00EE56F8"/>
    <w:rsid w:val="00EE5EA6"/>
    <w:rsid w:val="00EE75C0"/>
    <w:rsid w:val="00EE7A69"/>
    <w:rsid w:val="00EF197B"/>
    <w:rsid w:val="00EF35C9"/>
    <w:rsid w:val="00EF49D4"/>
    <w:rsid w:val="00EF5B51"/>
    <w:rsid w:val="00F0097A"/>
    <w:rsid w:val="00F01958"/>
    <w:rsid w:val="00F03735"/>
    <w:rsid w:val="00F04B93"/>
    <w:rsid w:val="00F10B26"/>
    <w:rsid w:val="00F12BD3"/>
    <w:rsid w:val="00F14CC3"/>
    <w:rsid w:val="00F22037"/>
    <w:rsid w:val="00F22593"/>
    <w:rsid w:val="00F22B7E"/>
    <w:rsid w:val="00F232FC"/>
    <w:rsid w:val="00F24B9E"/>
    <w:rsid w:val="00F308C2"/>
    <w:rsid w:val="00F3206D"/>
    <w:rsid w:val="00F32EB5"/>
    <w:rsid w:val="00F34947"/>
    <w:rsid w:val="00F36C2A"/>
    <w:rsid w:val="00F403D6"/>
    <w:rsid w:val="00F40C0F"/>
    <w:rsid w:val="00F47D0B"/>
    <w:rsid w:val="00F50141"/>
    <w:rsid w:val="00F5087E"/>
    <w:rsid w:val="00F51F49"/>
    <w:rsid w:val="00F522B0"/>
    <w:rsid w:val="00F532C1"/>
    <w:rsid w:val="00F5386B"/>
    <w:rsid w:val="00F54017"/>
    <w:rsid w:val="00F57C74"/>
    <w:rsid w:val="00F61B22"/>
    <w:rsid w:val="00F63565"/>
    <w:rsid w:val="00F6369C"/>
    <w:rsid w:val="00F65104"/>
    <w:rsid w:val="00F67D0B"/>
    <w:rsid w:val="00F716A4"/>
    <w:rsid w:val="00F7174C"/>
    <w:rsid w:val="00F72222"/>
    <w:rsid w:val="00F738E9"/>
    <w:rsid w:val="00F73D15"/>
    <w:rsid w:val="00F74389"/>
    <w:rsid w:val="00F744A3"/>
    <w:rsid w:val="00F76C17"/>
    <w:rsid w:val="00F8028A"/>
    <w:rsid w:val="00F816FB"/>
    <w:rsid w:val="00F85F1E"/>
    <w:rsid w:val="00F87B8E"/>
    <w:rsid w:val="00F919F6"/>
    <w:rsid w:val="00F92D41"/>
    <w:rsid w:val="00F9302B"/>
    <w:rsid w:val="00F93FE7"/>
    <w:rsid w:val="00F94192"/>
    <w:rsid w:val="00F94B0E"/>
    <w:rsid w:val="00FA00A6"/>
    <w:rsid w:val="00FA069A"/>
    <w:rsid w:val="00FA4E13"/>
    <w:rsid w:val="00FA7B4A"/>
    <w:rsid w:val="00FB0468"/>
    <w:rsid w:val="00FB0620"/>
    <w:rsid w:val="00FB53BE"/>
    <w:rsid w:val="00FB5696"/>
    <w:rsid w:val="00FB7E90"/>
    <w:rsid w:val="00FC34F2"/>
    <w:rsid w:val="00FC7592"/>
    <w:rsid w:val="00FC766A"/>
    <w:rsid w:val="00FD0650"/>
    <w:rsid w:val="00FD094D"/>
    <w:rsid w:val="00FD0B09"/>
    <w:rsid w:val="00FD3F58"/>
    <w:rsid w:val="00FD3FA3"/>
    <w:rsid w:val="00FD4AF4"/>
    <w:rsid w:val="00FE2779"/>
    <w:rsid w:val="00FE355E"/>
    <w:rsid w:val="00FE3ED0"/>
    <w:rsid w:val="00FE6935"/>
    <w:rsid w:val="00FE751E"/>
    <w:rsid w:val="00FE76EC"/>
    <w:rsid w:val="00FF0F9D"/>
    <w:rsid w:val="00FF1757"/>
    <w:rsid w:val="00FF1AA8"/>
    <w:rsid w:val="00FF373B"/>
    <w:rsid w:val="00FF6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95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B0E"/>
    <w:pPr>
      <w:ind w:left="720"/>
      <w:contextualSpacing/>
    </w:pPr>
  </w:style>
  <w:style w:type="character" w:customStyle="1" w:styleId="subject">
    <w:name w:val="subject"/>
    <w:basedOn w:val="DefaultParagraphFont"/>
    <w:rsid w:val="009D54DF"/>
  </w:style>
  <w:style w:type="table" w:styleId="TableGrid">
    <w:name w:val="Table Grid"/>
    <w:basedOn w:val="TableNormal"/>
    <w:rsid w:val="00DE4BAE"/>
    <w:pPr>
      <w:widowControl w:val="0"/>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2A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AE1"/>
    <w:rPr>
      <w:rFonts w:ascii="Segoe UI" w:eastAsia="Times New Roman" w:hAnsi="Segoe UI" w:cs="Segoe UI"/>
      <w:sz w:val="18"/>
      <w:szCs w:val="18"/>
    </w:rPr>
  </w:style>
  <w:style w:type="paragraph" w:styleId="NormalWeb">
    <w:name w:val="Normal (Web)"/>
    <w:basedOn w:val="Normal"/>
    <w:uiPriority w:val="99"/>
    <w:semiHidden/>
    <w:unhideWhenUsed/>
    <w:rsid w:val="00574D8F"/>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2A3C22"/>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100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6624">
      <w:bodyDiv w:val="1"/>
      <w:marLeft w:val="0"/>
      <w:marRight w:val="0"/>
      <w:marTop w:val="0"/>
      <w:marBottom w:val="0"/>
      <w:divBdr>
        <w:top w:val="none" w:sz="0" w:space="0" w:color="auto"/>
        <w:left w:val="none" w:sz="0" w:space="0" w:color="auto"/>
        <w:bottom w:val="none" w:sz="0" w:space="0" w:color="auto"/>
        <w:right w:val="none" w:sz="0" w:space="0" w:color="auto"/>
      </w:divBdr>
      <w:divsChild>
        <w:div w:id="1575120618">
          <w:marLeft w:val="45"/>
          <w:marRight w:val="0"/>
          <w:marTop w:val="0"/>
          <w:marBottom w:val="0"/>
          <w:divBdr>
            <w:top w:val="none" w:sz="0" w:space="0" w:color="auto"/>
            <w:left w:val="none" w:sz="0" w:space="0" w:color="auto"/>
            <w:bottom w:val="none" w:sz="0" w:space="0" w:color="auto"/>
            <w:right w:val="none" w:sz="0" w:space="0" w:color="auto"/>
          </w:divBdr>
        </w:div>
      </w:divsChild>
    </w:div>
    <w:div w:id="188839170">
      <w:bodyDiv w:val="1"/>
      <w:marLeft w:val="0"/>
      <w:marRight w:val="0"/>
      <w:marTop w:val="0"/>
      <w:marBottom w:val="0"/>
      <w:divBdr>
        <w:top w:val="none" w:sz="0" w:space="0" w:color="auto"/>
        <w:left w:val="none" w:sz="0" w:space="0" w:color="auto"/>
        <w:bottom w:val="none" w:sz="0" w:space="0" w:color="auto"/>
        <w:right w:val="none" w:sz="0" w:space="0" w:color="auto"/>
      </w:divBdr>
      <w:divsChild>
        <w:div w:id="1171413856">
          <w:marLeft w:val="45"/>
          <w:marRight w:val="0"/>
          <w:marTop w:val="0"/>
          <w:marBottom w:val="0"/>
          <w:divBdr>
            <w:top w:val="none" w:sz="0" w:space="0" w:color="auto"/>
            <w:left w:val="none" w:sz="0" w:space="0" w:color="auto"/>
            <w:bottom w:val="none" w:sz="0" w:space="0" w:color="auto"/>
            <w:right w:val="none" w:sz="0" w:space="0" w:color="auto"/>
          </w:divBdr>
        </w:div>
      </w:divsChild>
    </w:div>
    <w:div w:id="643005456">
      <w:bodyDiv w:val="1"/>
      <w:marLeft w:val="0"/>
      <w:marRight w:val="0"/>
      <w:marTop w:val="0"/>
      <w:marBottom w:val="0"/>
      <w:divBdr>
        <w:top w:val="none" w:sz="0" w:space="0" w:color="auto"/>
        <w:left w:val="none" w:sz="0" w:space="0" w:color="auto"/>
        <w:bottom w:val="none" w:sz="0" w:space="0" w:color="auto"/>
        <w:right w:val="none" w:sz="0" w:space="0" w:color="auto"/>
      </w:divBdr>
      <w:divsChild>
        <w:div w:id="33385787">
          <w:marLeft w:val="45"/>
          <w:marRight w:val="0"/>
          <w:marTop w:val="0"/>
          <w:marBottom w:val="0"/>
          <w:divBdr>
            <w:top w:val="none" w:sz="0" w:space="0" w:color="auto"/>
            <w:left w:val="none" w:sz="0" w:space="0" w:color="auto"/>
            <w:bottom w:val="none" w:sz="0" w:space="0" w:color="auto"/>
            <w:right w:val="none" w:sz="0" w:space="0" w:color="auto"/>
          </w:divBdr>
        </w:div>
      </w:divsChild>
    </w:div>
    <w:div w:id="684283153">
      <w:bodyDiv w:val="1"/>
      <w:marLeft w:val="0"/>
      <w:marRight w:val="0"/>
      <w:marTop w:val="0"/>
      <w:marBottom w:val="0"/>
      <w:divBdr>
        <w:top w:val="none" w:sz="0" w:space="0" w:color="auto"/>
        <w:left w:val="none" w:sz="0" w:space="0" w:color="auto"/>
        <w:bottom w:val="none" w:sz="0" w:space="0" w:color="auto"/>
        <w:right w:val="none" w:sz="0" w:space="0" w:color="auto"/>
      </w:divBdr>
      <w:divsChild>
        <w:div w:id="132144075">
          <w:marLeft w:val="45"/>
          <w:marRight w:val="0"/>
          <w:marTop w:val="0"/>
          <w:marBottom w:val="0"/>
          <w:divBdr>
            <w:top w:val="none" w:sz="0" w:space="0" w:color="auto"/>
            <w:left w:val="none" w:sz="0" w:space="0" w:color="auto"/>
            <w:bottom w:val="none" w:sz="0" w:space="0" w:color="auto"/>
            <w:right w:val="none" w:sz="0" w:space="0" w:color="auto"/>
          </w:divBdr>
        </w:div>
      </w:divsChild>
    </w:div>
    <w:div w:id="705250645">
      <w:bodyDiv w:val="1"/>
      <w:marLeft w:val="0"/>
      <w:marRight w:val="0"/>
      <w:marTop w:val="0"/>
      <w:marBottom w:val="0"/>
      <w:divBdr>
        <w:top w:val="none" w:sz="0" w:space="0" w:color="auto"/>
        <w:left w:val="none" w:sz="0" w:space="0" w:color="auto"/>
        <w:bottom w:val="none" w:sz="0" w:space="0" w:color="auto"/>
        <w:right w:val="none" w:sz="0" w:space="0" w:color="auto"/>
      </w:divBdr>
    </w:div>
    <w:div w:id="1097092624">
      <w:bodyDiv w:val="1"/>
      <w:marLeft w:val="0"/>
      <w:marRight w:val="0"/>
      <w:marTop w:val="0"/>
      <w:marBottom w:val="0"/>
      <w:divBdr>
        <w:top w:val="none" w:sz="0" w:space="0" w:color="auto"/>
        <w:left w:val="none" w:sz="0" w:space="0" w:color="auto"/>
        <w:bottom w:val="none" w:sz="0" w:space="0" w:color="auto"/>
        <w:right w:val="none" w:sz="0" w:space="0" w:color="auto"/>
      </w:divBdr>
    </w:div>
    <w:div w:id="1660647756">
      <w:bodyDiv w:val="1"/>
      <w:marLeft w:val="0"/>
      <w:marRight w:val="0"/>
      <w:marTop w:val="0"/>
      <w:marBottom w:val="0"/>
      <w:divBdr>
        <w:top w:val="none" w:sz="0" w:space="0" w:color="auto"/>
        <w:left w:val="none" w:sz="0" w:space="0" w:color="auto"/>
        <w:bottom w:val="none" w:sz="0" w:space="0" w:color="auto"/>
        <w:right w:val="none" w:sz="0" w:space="0" w:color="auto"/>
      </w:divBdr>
      <w:divsChild>
        <w:div w:id="1657949325">
          <w:marLeft w:val="45"/>
          <w:marRight w:val="0"/>
          <w:marTop w:val="0"/>
          <w:marBottom w:val="0"/>
          <w:divBdr>
            <w:top w:val="none" w:sz="0" w:space="0" w:color="auto"/>
            <w:left w:val="none" w:sz="0" w:space="0" w:color="auto"/>
            <w:bottom w:val="none" w:sz="0" w:space="0" w:color="auto"/>
            <w:right w:val="none" w:sz="0" w:space="0" w:color="auto"/>
          </w:divBdr>
        </w:div>
      </w:divsChild>
    </w:div>
    <w:div w:id="1865631911">
      <w:bodyDiv w:val="1"/>
      <w:marLeft w:val="0"/>
      <w:marRight w:val="0"/>
      <w:marTop w:val="0"/>
      <w:marBottom w:val="0"/>
      <w:divBdr>
        <w:top w:val="none" w:sz="0" w:space="0" w:color="auto"/>
        <w:left w:val="none" w:sz="0" w:space="0" w:color="auto"/>
        <w:bottom w:val="none" w:sz="0" w:space="0" w:color="auto"/>
        <w:right w:val="none" w:sz="0" w:space="0" w:color="auto"/>
      </w:divBdr>
      <w:divsChild>
        <w:div w:id="394788890">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53</cp:revision>
  <cp:lastPrinted>2019-06-25T08:36:00Z</cp:lastPrinted>
  <dcterms:created xsi:type="dcterms:W3CDTF">2019-06-14T09:00:00Z</dcterms:created>
  <dcterms:modified xsi:type="dcterms:W3CDTF">2019-06-26T03:19:00Z</dcterms:modified>
</cp:coreProperties>
</file>